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DB" w:rsidRDefault="001754DB" w:rsidP="001754DB">
      <w:pPr>
        <w:outlineLvl w:val="0"/>
        <w:rPr>
          <w:b/>
          <w:sz w:val="28"/>
          <w:szCs w:val="28"/>
        </w:rPr>
      </w:pPr>
      <w:r w:rsidRPr="001754DB">
        <w:rPr>
          <w:b/>
          <w:sz w:val="28"/>
          <w:szCs w:val="28"/>
        </w:rPr>
        <w:t xml:space="preserve">The Effects of Product and Service Quality on Repurchase Decisions </w:t>
      </w:r>
    </w:p>
    <w:p w:rsidR="001754DB" w:rsidRDefault="001754DB" w:rsidP="001754DB">
      <w:pPr>
        <w:outlineLvl w:val="0"/>
        <w:rPr>
          <w:b/>
          <w:sz w:val="28"/>
          <w:szCs w:val="28"/>
        </w:rPr>
      </w:pPr>
    </w:p>
    <w:p w:rsidR="001754DB" w:rsidRPr="001754DB" w:rsidRDefault="001754DB" w:rsidP="001754DB">
      <w:pPr>
        <w:outlineLvl w:val="0"/>
        <w:rPr>
          <w:rFonts w:cs="Times New Roman"/>
          <w:b/>
          <w:sz w:val="28"/>
          <w:szCs w:val="28"/>
        </w:rPr>
      </w:pPr>
    </w:p>
    <w:p w:rsidR="00F558FF" w:rsidRPr="00A26396" w:rsidRDefault="00F558FF" w:rsidP="00890CCA">
      <w:pPr>
        <w:jc w:val="center"/>
        <w:outlineLvl w:val="0"/>
        <w:rPr>
          <w:b/>
          <w:bCs/>
          <w:color w:val="FF0000"/>
          <w:sz w:val="28"/>
        </w:rPr>
      </w:pPr>
    </w:p>
    <w:p w:rsidR="007F75D2" w:rsidRPr="001754DB" w:rsidRDefault="001754DB" w:rsidP="00C63167">
      <w:pPr>
        <w:ind w:left="1440"/>
        <w:jc w:val="both"/>
        <w:rPr>
          <w:b/>
          <w:bCs/>
          <w:szCs w:val="22"/>
        </w:rPr>
      </w:pPr>
      <w:proofErr w:type="spellStart"/>
      <w:r w:rsidRPr="001754DB">
        <w:rPr>
          <w:b/>
          <w:bCs/>
          <w:szCs w:val="22"/>
        </w:rPr>
        <w:t>Witi</w:t>
      </w:r>
      <w:proofErr w:type="spellEnd"/>
      <w:r w:rsidRPr="001754DB">
        <w:rPr>
          <w:b/>
          <w:bCs/>
          <w:szCs w:val="22"/>
        </w:rPr>
        <w:t xml:space="preserve"> </w:t>
      </w:r>
      <w:proofErr w:type="spellStart"/>
      <w:r w:rsidRPr="001754DB">
        <w:rPr>
          <w:b/>
          <w:bCs/>
          <w:szCs w:val="22"/>
        </w:rPr>
        <w:t>Uswatun</w:t>
      </w:r>
      <w:proofErr w:type="spellEnd"/>
      <w:r w:rsidRPr="001754DB">
        <w:rPr>
          <w:b/>
          <w:bCs/>
          <w:szCs w:val="22"/>
        </w:rPr>
        <w:t xml:space="preserve"> Hasanah</w:t>
      </w:r>
      <w:r w:rsidRPr="001754DB">
        <w:rPr>
          <w:b/>
          <w:bCs/>
          <w:szCs w:val="22"/>
          <w:vertAlign w:val="superscript"/>
        </w:rPr>
        <w:t>1</w:t>
      </w:r>
      <w:r w:rsidRPr="001754DB">
        <w:rPr>
          <w:b/>
          <w:bCs/>
          <w:szCs w:val="22"/>
        </w:rPr>
        <w:t xml:space="preserve">, </w:t>
      </w:r>
      <w:proofErr w:type="spellStart"/>
      <w:r w:rsidRPr="001754DB">
        <w:rPr>
          <w:b/>
          <w:bCs/>
          <w:szCs w:val="22"/>
        </w:rPr>
        <w:t>Dewi</w:t>
      </w:r>
      <w:proofErr w:type="spellEnd"/>
      <w:r w:rsidRPr="001754DB">
        <w:rPr>
          <w:b/>
          <w:bCs/>
          <w:szCs w:val="22"/>
        </w:rPr>
        <w:t xml:space="preserve"> </w:t>
      </w:r>
      <w:proofErr w:type="spellStart"/>
      <w:r w:rsidRPr="001754DB">
        <w:rPr>
          <w:b/>
          <w:bCs/>
          <w:szCs w:val="22"/>
        </w:rPr>
        <w:t>Eka</w:t>
      </w:r>
      <w:proofErr w:type="spellEnd"/>
      <w:r w:rsidRPr="001754DB">
        <w:rPr>
          <w:b/>
          <w:bCs/>
          <w:szCs w:val="22"/>
        </w:rPr>
        <w:t xml:space="preserve"> Murniati</w:t>
      </w:r>
      <w:r w:rsidRPr="001754DB">
        <w:rPr>
          <w:b/>
          <w:bCs/>
          <w:szCs w:val="22"/>
          <w:vertAlign w:val="superscript"/>
        </w:rPr>
        <w:t>1*</w:t>
      </w:r>
    </w:p>
    <w:p w:rsidR="001754DB" w:rsidRPr="00C63167" w:rsidRDefault="001754DB" w:rsidP="00C63167">
      <w:pPr>
        <w:ind w:left="1440"/>
        <w:jc w:val="both"/>
        <w:rPr>
          <w:b/>
          <w:szCs w:val="22"/>
        </w:rPr>
      </w:pPr>
    </w:p>
    <w:p w:rsidR="001754DB" w:rsidRPr="00677BA0" w:rsidRDefault="001754DB" w:rsidP="001754DB">
      <w:pPr>
        <w:spacing w:line="276" w:lineRule="auto"/>
        <w:ind w:left="1440"/>
        <w:contextualSpacing/>
        <w:jc w:val="both"/>
        <w:rPr>
          <w:rFonts w:cs="Times New Roman"/>
          <w:szCs w:val="22"/>
        </w:rPr>
      </w:pPr>
      <w:r w:rsidRPr="00677BA0">
        <w:rPr>
          <w:rFonts w:cs="Times New Roman"/>
          <w:szCs w:val="22"/>
        </w:rPr>
        <w:t>Culinary Engineering Education, Yogyakarta State University, Indonesia</w:t>
      </w:r>
    </w:p>
    <w:p w:rsidR="007F75D2" w:rsidRPr="00E86136" w:rsidRDefault="007F75D2" w:rsidP="00C63167">
      <w:pPr>
        <w:ind w:left="1440"/>
        <w:jc w:val="both"/>
        <w:rPr>
          <w:sz w:val="20"/>
          <w:szCs w:val="20"/>
        </w:rPr>
      </w:pPr>
    </w:p>
    <w:p w:rsidR="007F75D2" w:rsidRPr="00E86136" w:rsidRDefault="007F75D2" w:rsidP="00C63167">
      <w:pPr>
        <w:ind w:left="1440"/>
        <w:jc w:val="both"/>
        <w:rPr>
          <w:sz w:val="20"/>
          <w:szCs w:val="20"/>
        </w:rPr>
      </w:pPr>
      <w:r w:rsidRPr="00E86136">
        <w:rPr>
          <w:sz w:val="20"/>
          <w:szCs w:val="20"/>
        </w:rPr>
        <w:t xml:space="preserve">Corresponding author: </w:t>
      </w:r>
      <w:proofErr w:type="spellStart"/>
      <w:r w:rsidR="001754DB" w:rsidRPr="00677BA0">
        <w:rPr>
          <w:bCs/>
          <w:szCs w:val="22"/>
        </w:rPr>
        <w:t>Dewi</w:t>
      </w:r>
      <w:proofErr w:type="spellEnd"/>
      <w:r w:rsidR="001754DB" w:rsidRPr="00677BA0">
        <w:rPr>
          <w:bCs/>
          <w:szCs w:val="22"/>
        </w:rPr>
        <w:t xml:space="preserve"> </w:t>
      </w:r>
      <w:proofErr w:type="spellStart"/>
      <w:r w:rsidR="001754DB" w:rsidRPr="00677BA0">
        <w:rPr>
          <w:bCs/>
          <w:szCs w:val="22"/>
        </w:rPr>
        <w:t>Eka</w:t>
      </w:r>
      <w:proofErr w:type="spellEnd"/>
      <w:r w:rsidR="001754DB" w:rsidRPr="00677BA0">
        <w:rPr>
          <w:bCs/>
          <w:szCs w:val="22"/>
        </w:rPr>
        <w:t xml:space="preserve"> </w:t>
      </w:r>
      <w:proofErr w:type="spellStart"/>
      <w:r w:rsidR="001754DB" w:rsidRPr="00677BA0">
        <w:rPr>
          <w:bCs/>
          <w:szCs w:val="22"/>
        </w:rPr>
        <w:t>Murniati</w:t>
      </w:r>
      <w:proofErr w:type="spellEnd"/>
      <w:r w:rsidR="001754DB" w:rsidRPr="00677BA0">
        <w:rPr>
          <w:szCs w:val="22"/>
        </w:rPr>
        <w:t xml:space="preserve">; Email: </w:t>
      </w:r>
      <w:hyperlink r:id="rId6" w:history="1">
        <w:r w:rsidR="001754DB" w:rsidRPr="00677BA0">
          <w:rPr>
            <w:rStyle w:val="Hyperlink"/>
            <w:szCs w:val="22"/>
          </w:rPr>
          <w:t>dewi_ekamurniati@uny.ac.id</w:t>
        </w:r>
      </w:hyperlink>
    </w:p>
    <w:p w:rsidR="007F75D2" w:rsidRPr="00A26396" w:rsidRDefault="007F75D2" w:rsidP="00617D67">
      <w:pPr>
        <w:jc w:val="both"/>
      </w:pPr>
    </w:p>
    <w:p w:rsidR="001754DB" w:rsidRPr="00396180" w:rsidRDefault="007F75D2" w:rsidP="001754DB">
      <w:pPr>
        <w:ind w:left="1440"/>
        <w:jc w:val="both"/>
      </w:pPr>
      <w:r w:rsidRPr="00C63167">
        <w:rPr>
          <w:b/>
          <w:sz w:val="20"/>
          <w:szCs w:val="20"/>
        </w:rPr>
        <w:t>Abstract</w:t>
      </w:r>
      <w:r w:rsidR="00C63167" w:rsidRPr="00C63167">
        <w:rPr>
          <w:b/>
          <w:sz w:val="20"/>
          <w:szCs w:val="20"/>
        </w:rPr>
        <w:t xml:space="preserve">. </w:t>
      </w:r>
      <w:r w:rsidR="001754DB" w:rsidRPr="00396180">
        <w:t xml:space="preserve">This study aims to find out several aspects concerning </w:t>
      </w:r>
      <w:proofErr w:type="spellStart"/>
      <w:r w:rsidR="001754DB" w:rsidRPr="00396180">
        <w:t>Jogja</w:t>
      </w:r>
      <w:proofErr w:type="spellEnd"/>
      <w:r w:rsidR="001754DB" w:rsidRPr="00396180">
        <w:t xml:space="preserve"> Paradise Food Court, </w:t>
      </w:r>
      <w:proofErr w:type="gramStart"/>
      <w:r w:rsidR="001754DB" w:rsidRPr="00396180">
        <w:t>including  (</w:t>
      </w:r>
      <w:proofErr w:type="gramEnd"/>
      <w:r w:rsidR="001754DB" w:rsidRPr="00396180">
        <w:t xml:space="preserve">1) product quality, (2) service quality, (3) </w:t>
      </w:r>
      <w:r w:rsidR="001754DB">
        <w:t>customers</w:t>
      </w:r>
      <w:r w:rsidR="001754DB" w:rsidRPr="00396180">
        <w:t xml:space="preserve">’ tendency in repurchase decisions, (4) the effects of product quality on </w:t>
      </w:r>
      <w:r w:rsidR="001754DB">
        <w:t>customers</w:t>
      </w:r>
      <w:r w:rsidR="001754DB" w:rsidRPr="00396180">
        <w:t xml:space="preserve">' tendency in repurchase decisions, (5) the effects of services on the tendency </w:t>
      </w:r>
      <w:proofErr w:type="spellStart"/>
      <w:r w:rsidR="001754DB" w:rsidRPr="00396180">
        <w:t>for</w:t>
      </w:r>
      <w:r w:rsidR="001754DB">
        <w:t>customers</w:t>
      </w:r>
      <w:proofErr w:type="spellEnd"/>
      <w:r w:rsidR="001754DB" w:rsidRPr="00396180">
        <w:t xml:space="preserve">' repurchase decisions, and (6) the effects of product and service quality on </w:t>
      </w:r>
      <w:r w:rsidR="001754DB">
        <w:t>customers</w:t>
      </w:r>
      <w:r w:rsidR="001754DB" w:rsidRPr="00396180">
        <w:t>' tendency for repurchase decisions. This was a descriptive quantitative study. The research population was approximately 750</w:t>
      </w:r>
      <w:r w:rsidR="001754DB">
        <w:t>customers</w:t>
      </w:r>
      <w:r w:rsidR="001754DB" w:rsidRPr="00396180">
        <w:t xml:space="preserve"> who purchased items there in a month. The research samples were chosen using incidental sampling technique, while the number of samples was determined using </w:t>
      </w:r>
      <w:proofErr w:type="spellStart"/>
      <w:r w:rsidR="001754DB" w:rsidRPr="00396180">
        <w:t>Slovin’s</w:t>
      </w:r>
      <w:proofErr w:type="spellEnd"/>
      <w:r w:rsidR="001754DB" w:rsidRPr="00396180">
        <w:t xml:space="preserve"> formula with a margin of error of 10%, resulting in as many as 90</w:t>
      </w:r>
      <w:r w:rsidR="001754DB">
        <w:t>customers</w:t>
      </w:r>
      <w:r w:rsidR="001754DB" w:rsidRPr="00396180">
        <w:t xml:space="preserve"> as the research samples. The findings show that (1) the quality of products sold </w:t>
      </w:r>
      <w:r w:rsidR="001754DB">
        <w:t>at</w:t>
      </w:r>
      <w:r w:rsidR="001754DB" w:rsidRPr="00396180">
        <w:t xml:space="preserve"> </w:t>
      </w:r>
      <w:proofErr w:type="spellStart"/>
      <w:r w:rsidR="001754DB" w:rsidRPr="00396180">
        <w:t>Jogja</w:t>
      </w:r>
      <w:proofErr w:type="spellEnd"/>
      <w:r w:rsidR="001754DB" w:rsidRPr="00396180">
        <w:t xml:space="preserve"> Paradise Food Court is in </w:t>
      </w:r>
      <w:r w:rsidR="001754DB">
        <w:t xml:space="preserve">the </w:t>
      </w:r>
      <w:r w:rsidR="001754DB" w:rsidRPr="00396180">
        <w:t xml:space="preserve">medium category with a percentage of 71%; (2) the quality of service is in </w:t>
      </w:r>
      <w:r w:rsidR="001754DB">
        <w:t xml:space="preserve">the </w:t>
      </w:r>
      <w:r w:rsidR="001754DB" w:rsidRPr="00396180">
        <w:t xml:space="preserve">medium category with 76%; (3) </w:t>
      </w:r>
      <w:r w:rsidR="001754DB">
        <w:t>customers</w:t>
      </w:r>
      <w:r w:rsidR="001754DB" w:rsidRPr="00396180">
        <w:t xml:space="preserve">’ tendency in repurchase decisions is in </w:t>
      </w:r>
      <w:r w:rsidR="001754DB">
        <w:t xml:space="preserve">the </w:t>
      </w:r>
      <w:r w:rsidR="001754DB" w:rsidRPr="00396180">
        <w:t xml:space="preserve">medium category with 86%; (4) there is a positive and significant effect of product quality on </w:t>
      </w:r>
      <w:r w:rsidR="001754DB">
        <w:t>customers</w:t>
      </w:r>
      <w:r w:rsidR="001754DB" w:rsidRPr="00396180">
        <w:t xml:space="preserve">’ repurchase decisions as shown in the </w:t>
      </w:r>
      <w:r w:rsidR="001754DB" w:rsidRPr="00396180">
        <w:rPr>
          <w:i/>
          <w:iCs/>
        </w:rPr>
        <w:t>t</w:t>
      </w:r>
      <w:r w:rsidR="001754DB" w:rsidRPr="00396180">
        <w:t xml:space="preserve"> value of 2.345 at the 0.021 significance level; (5) there is a positive and significant effect of service quality on </w:t>
      </w:r>
      <w:r w:rsidR="001754DB">
        <w:t>customers</w:t>
      </w:r>
      <w:r w:rsidR="001754DB" w:rsidRPr="00396180">
        <w:t xml:space="preserve">’ repurchase decisions as shown in the </w:t>
      </w:r>
      <w:r w:rsidR="001754DB" w:rsidRPr="00396180">
        <w:rPr>
          <w:i/>
          <w:iCs/>
        </w:rPr>
        <w:t>t</w:t>
      </w:r>
      <w:r w:rsidR="001754DB" w:rsidRPr="00396180">
        <w:t xml:space="preserve"> value of 4.247 at the 0.000 significance level; and (6) there is an effect of both product and service quality on customers’ repurchase decisions as shown in the results of Adjusted R</w:t>
      </w:r>
      <w:r w:rsidR="001754DB" w:rsidRPr="00396180">
        <w:rPr>
          <w:vertAlign w:val="superscript"/>
        </w:rPr>
        <w:t>2</w:t>
      </w:r>
      <w:r w:rsidR="001754DB" w:rsidRPr="00396180">
        <w:t xml:space="preserve"> of 32.7%.</w:t>
      </w:r>
    </w:p>
    <w:p w:rsidR="001754DB" w:rsidRPr="00396180" w:rsidRDefault="001754DB" w:rsidP="001754DB">
      <w:pPr>
        <w:ind w:firstLine="567"/>
        <w:jc w:val="both"/>
        <w:rPr>
          <w:rFonts w:cs="Times New Roman"/>
          <w:szCs w:val="22"/>
        </w:rPr>
      </w:pPr>
      <w:r w:rsidRPr="00396180">
        <w:rPr>
          <w:rFonts w:cs="Times New Roman"/>
          <w:szCs w:val="22"/>
        </w:rPr>
        <w:tab/>
      </w:r>
    </w:p>
    <w:p w:rsidR="001754DB" w:rsidRPr="001754DB" w:rsidRDefault="001754DB" w:rsidP="001754DB">
      <w:pPr>
        <w:ind w:left="1440"/>
        <w:jc w:val="both"/>
        <w:outlineLvl w:val="0"/>
        <w:rPr>
          <w:rFonts w:cs="Times New Roman"/>
          <w:szCs w:val="22"/>
        </w:rPr>
      </w:pPr>
      <w:r w:rsidRPr="00396180">
        <w:rPr>
          <w:rFonts w:cs="Times New Roman"/>
          <w:b/>
          <w:szCs w:val="22"/>
        </w:rPr>
        <w:t xml:space="preserve">Keywords: </w:t>
      </w:r>
      <w:proofErr w:type="gramStart"/>
      <w:r w:rsidRPr="001754DB">
        <w:rPr>
          <w:rFonts w:cs="Times New Roman"/>
          <w:szCs w:val="22"/>
        </w:rPr>
        <w:t>product quality, services, repurchase</w:t>
      </w:r>
      <w:proofErr w:type="gramEnd"/>
      <w:r w:rsidRPr="001754DB">
        <w:rPr>
          <w:rFonts w:cs="Times New Roman"/>
          <w:szCs w:val="22"/>
        </w:rPr>
        <w:t xml:space="preserve"> decisions</w:t>
      </w:r>
    </w:p>
    <w:p w:rsidR="007F75D2" w:rsidRPr="001754DB" w:rsidRDefault="007F75D2" w:rsidP="001754DB">
      <w:pPr>
        <w:ind w:left="1440"/>
        <w:jc w:val="both"/>
        <w:outlineLvl w:val="0"/>
        <w:rPr>
          <w:sz w:val="20"/>
          <w:szCs w:val="20"/>
        </w:rPr>
      </w:pPr>
    </w:p>
    <w:p w:rsidR="0041279E" w:rsidRPr="00C63167" w:rsidRDefault="0041279E" w:rsidP="00617D67">
      <w:pPr>
        <w:ind w:left="1440"/>
        <w:jc w:val="both"/>
        <w:rPr>
          <w:sz w:val="20"/>
          <w:szCs w:val="20"/>
        </w:rPr>
      </w:pPr>
    </w:p>
    <w:p w:rsidR="00933406" w:rsidRPr="00933406" w:rsidRDefault="00933406" w:rsidP="001754DB">
      <w:pPr>
        <w:pStyle w:val="References"/>
        <w:numPr>
          <w:ilvl w:val="0"/>
          <w:numId w:val="0"/>
        </w:numPr>
        <w:spacing w:line="240" w:lineRule="auto"/>
        <w:ind w:left="360" w:hanging="360"/>
        <w:rPr>
          <w:sz w:val="22"/>
          <w:szCs w:val="22"/>
          <w:lang w:eastAsia="id-ID"/>
        </w:rPr>
      </w:pPr>
    </w:p>
    <w:sectPr w:rsidR="00933406" w:rsidRPr="00933406" w:rsidSect="001C7C1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C19"/>
    <w:multiLevelType w:val="hybridMultilevel"/>
    <w:tmpl w:val="4C8E431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65645"/>
    <w:multiLevelType w:val="hybridMultilevel"/>
    <w:tmpl w:val="2326B864"/>
    <w:lvl w:ilvl="0" w:tplc="5CA0C7BA">
      <w:start w:val="1"/>
      <w:numFmt w:val="decimal"/>
      <w:pStyle w:val="References"/>
      <w:lvlText w:val="[%1]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60825"/>
    <w:multiLevelType w:val="hybridMultilevel"/>
    <w:tmpl w:val="6DE8C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47470B"/>
    <w:multiLevelType w:val="multilevel"/>
    <w:tmpl w:val="2E5A8C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9783345"/>
    <w:multiLevelType w:val="hybridMultilevel"/>
    <w:tmpl w:val="B6AC6C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/>
  <w:rsids>
    <w:rsidRoot w:val="00617D67"/>
    <w:rsid w:val="00002C59"/>
    <w:rsid w:val="00007A86"/>
    <w:rsid w:val="00012E07"/>
    <w:rsid w:val="000208AB"/>
    <w:rsid w:val="0002609A"/>
    <w:rsid w:val="00034CF8"/>
    <w:rsid w:val="000401B1"/>
    <w:rsid w:val="00053B54"/>
    <w:rsid w:val="00054E93"/>
    <w:rsid w:val="00065DA8"/>
    <w:rsid w:val="00073BA8"/>
    <w:rsid w:val="00073DF7"/>
    <w:rsid w:val="00077E9B"/>
    <w:rsid w:val="000A12E5"/>
    <w:rsid w:val="000B094F"/>
    <w:rsid w:val="000B7B86"/>
    <w:rsid w:val="000C365C"/>
    <w:rsid w:val="000E6C01"/>
    <w:rsid w:val="0011014E"/>
    <w:rsid w:val="00110686"/>
    <w:rsid w:val="001135D7"/>
    <w:rsid w:val="00116A2F"/>
    <w:rsid w:val="00126197"/>
    <w:rsid w:val="0016127C"/>
    <w:rsid w:val="001754DB"/>
    <w:rsid w:val="00191BAC"/>
    <w:rsid w:val="001A7C1C"/>
    <w:rsid w:val="001C7C17"/>
    <w:rsid w:val="001D35E8"/>
    <w:rsid w:val="001D6242"/>
    <w:rsid w:val="001E2ECB"/>
    <w:rsid w:val="001E3E01"/>
    <w:rsid w:val="00210267"/>
    <w:rsid w:val="002134E8"/>
    <w:rsid w:val="00215CEC"/>
    <w:rsid w:val="00216557"/>
    <w:rsid w:val="00216576"/>
    <w:rsid w:val="00232DF4"/>
    <w:rsid w:val="00233227"/>
    <w:rsid w:val="00237090"/>
    <w:rsid w:val="00241F90"/>
    <w:rsid w:val="002458A5"/>
    <w:rsid w:val="002524D1"/>
    <w:rsid w:val="002700F8"/>
    <w:rsid w:val="00275C27"/>
    <w:rsid w:val="002A4583"/>
    <w:rsid w:val="002A4E64"/>
    <w:rsid w:val="002B3161"/>
    <w:rsid w:val="002B5129"/>
    <w:rsid w:val="002E55CB"/>
    <w:rsid w:val="002F42B8"/>
    <w:rsid w:val="003148A9"/>
    <w:rsid w:val="00314DCA"/>
    <w:rsid w:val="0031684F"/>
    <w:rsid w:val="0031747A"/>
    <w:rsid w:val="00325048"/>
    <w:rsid w:val="00360F37"/>
    <w:rsid w:val="0038124B"/>
    <w:rsid w:val="003B4594"/>
    <w:rsid w:val="003C7F97"/>
    <w:rsid w:val="003D03F2"/>
    <w:rsid w:val="003D0464"/>
    <w:rsid w:val="003D04CC"/>
    <w:rsid w:val="003D34AB"/>
    <w:rsid w:val="003E2A17"/>
    <w:rsid w:val="004033B4"/>
    <w:rsid w:val="0041279E"/>
    <w:rsid w:val="00422CE5"/>
    <w:rsid w:val="00422FC4"/>
    <w:rsid w:val="00423902"/>
    <w:rsid w:val="004464FE"/>
    <w:rsid w:val="004904DA"/>
    <w:rsid w:val="004E6874"/>
    <w:rsid w:val="004F67E3"/>
    <w:rsid w:val="00501825"/>
    <w:rsid w:val="00511179"/>
    <w:rsid w:val="00515026"/>
    <w:rsid w:val="00533ADD"/>
    <w:rsid w:val="00537761"/>
    <w:rsid w:val="00544A76"/>
    <w:rsid w:val="005803EB"/>
    <w:rsid w:val="00596483"/>
    <w:rsid w:val="005B005B"/>
    <w:rsid w:val="005C0DD8"/>
    <w:rsid w:val="005C63BD"/>
    <w:rsid w:val="005D2A0D"/>
    <w:rsid w:val="00603CE0"/>
    <w:rsid w:val="00617D67"/>
    <w:rsid w:val="00624DC9"/>
    <w:rsid w:val="006308D8"/>
    <w:rsid w:val="00665BDA"/>
    <w:rsid w:val="00680411"/>
    <w:rsid w:val="00685A23"/>
    <w:rsid w:val="006C1D38"/>
    <w:rsid w:val="006D38F2"/>
    <w:rsid w:val="006D44CE"/>
    <w:rsid w:val="006E678D"/>
    <w:rsid w:val="00713934"/>
    <w:rsid w:val="007355B8"/>
    <w:rsid w:val="007419FE"/>
    <w:rsid w:val="00744BE4"/>
    <w:rsid w:val="00767A74"/>
    <w:rsid w:val="007754C1"/>
    <w:rsid w:val="00777DDC"/>
    <w:rsid w:val="00796ED7"/>
    <w:rsid w:val="007A1D80"/>
    <w:rsid w:val="007B2C36"/>
    <w:rsid w:val="007B3A84"/>
    <w:rsid w:val="007B728A"/>
    <w:rsid w:val="007C65FE"/>
    <w:rsid w:val="007F75D2"/>
    <w:rsid w:val="00802A10"/>
    <w:rsid w:val="00815AB1"/>
    <w:rsid w:val="00845F27"/>
    <w:rsid w:val="00851150"/>
    <w:rsid w:val="00851E41"/>
    <w:rsid w:val="00853CDD"/>
    <w:rsid w:val="0087379E"/>
    <w:rsid w:val="0088113E"/>
    <w:rsid w:val="00890CCA"/>
    <w:rsid w:val="008B5EE3"/>
    <w:rsid w:val="008F3E50"/>
    <w:rsid w:val="009003E9"/>
    <w:rsid w:val="00907014"/>
    <w:rsid w:val="00933406"/>
    <w:rsid w:val="00934EB9"/>
    <w:rsid w:val="00937516"/>
    <w:rsid w:val="00943636"/>
    <w:rsid w:val="00952F4B"/>
    <w:rsid w:val="00991327"/>
    <w:rsid w:val="0099500B"/>
    <w:rsid w:val="00997DCB"/>
    <w:rsid w:val="009C1FA7"/>
    <w:rsid w:val="009D2A08"/>
    <w:rsid w:val="009F1692"/>
    <w:rsid w:val="00A023D6"/>
    <w:rsid w:val="00A10D31"/>
    <w:rsid w:val="00A1429D"/>
    <w:rsid w:val="00A25D9F"/>
    <w:rsid w:val="00A26396"/>
    <w:rsid w:val="00A52401"/>
    <w:rsid w:val="00A6351B"/>
    <w:rsid w:val="00A74993"/>
    <w:rsid w:val="00A75C87"/>
    <w:rsid w:val="00A933A2"/>
    <w:rsid w:val="00AB4990"/>
    <w:rsid w:val="00AB70E3"/>
    <w:rsid w:val="00AE283C"/>
    <w:rsid w:val="00AE6D84"/>
    <w:rsid w:val="00AF0170"/>
    <w:rsid w:val="00AF6084"/>
    <w:rsid w:val="00B03629"/>
    <w:rsid w:val="00B11882"/>
    <w:rsid w:val="00B16EAE"/>
    <w:rsid w:val="00B4004A"/>
    <w:rsid w:val="00B65262"/>
    <w:rsid w:val="00B71130"/>
    <w:rsid w:val="00B71200"/>
    <w:rsid w:val="00B721A7"/>
    <w:rsid w:val="00B8068E"/>
    <w:rsid w:val="00B837A2"/>
    <w:rsid w:val="00BB245E"/>
    <w:rsid w:val="00BB6823"/>
    <w:rsid w:val="00BC2655"/>
    <w:rsid w:val="00BC5E01"/>
    <w:rsid w:val="00BC682D"/>
    <w:rsid w:val="00BD2E9B"/>
    <w:rsid w:val="00BE1AF6"/>
    <w:rsid w:val="00C07726"/>
    <w:rsid w:val="00C2545F"/>
    <w:rsid w:val="00C51EC1"/>
    <w:rsid w:val="00C574FD"/>
    <w:rsid w:val="00C63167"/>
    <w:rsid w:val="00C6733D"/>
    <w:rsid w:val="00C93F54"/>
    <w:rsid w:val="00CA3F31"/>
    <w:rsid w:val="00CA6A34"/>
    <w:rsid w:val="00CC50B7"/>
    <w:rsid w:val="00CD106A"/>
    <w:rsid w:val="00CE4636"/>
    <w:rsid w:val="00CE55ED"/>
    <w:rsid w:val="00D0291F"/>
    <w:rsid w:val="00D27E2F"/>
    <w:rsid w:val="00D40470"/>
    <w:rsid w:val="00D437AB"/>
    <w:rsid w:val="00D55B62"/>
    <w:rsid w:val="00D6033B"/>
    <w:rsid w:val="00D63EFE"/>
    <w:rsid w:val="00D679DF"/>
    <w:rsid w:val="00D759FA"/>
    <w:rsid w:val="00D8793F"/>
    <w:rsid w:val="00D941C8"/>
    <w:rsid w:val="00D96628"/>
    <w:rsid w:val="00DC39FD"/>
    <w:rsid w:val="00DD3884"/>
    <w:rsid w:val="00DF5A06"/>
    <w:rsid w:val="00E25AB2"/>
    <w:rsid w:val="00E32077"/>
    <w:rsid w:val="00E52BBE"/>
    <w:rsid w:val="00E52FE7"/>
    <w:rsid w:val="00E7260A"/>
    <w:rsid w:val="00E83080"/>
    <w:rsid w:val="00E84441"/>
    <w:rsid w:val="00E86136"/>
    <w:rsid w:val="00E93403"/>
    <w:rsid w:val="00EA3597"/>
    <w:rsid w:val="00EA7C6E"/>
    <w:rsid w:val="00ED63FD"/>
    <w:rsid w:val="00ED66D2"/>
    <w:rsid w:val="00EE0229"/>
    <w:rsid w:val="00EE7D93"/>
    <w:rsid w:val="00EF5B1F"/>
    <w:rsid w:val="00F11C28"/>
    <w:rsid w:val="00F20B54"/>
    <w:rsid w:val="00F36566"/>
    <w:rsid w:val="00F375FB"/>
    <w:rsid w:val="00F44891"/>
    <w:rsid w:val="00F558FF"/>
    <w:rsid w:val="00F67722"/>
    <w:rsid w:val="00F715FB"/>
    <w:rsid w:val="00F71D7F"/>
    <w:rsid w:val="00F744FD"/>
    <w:rsid w:val="00FC194D"/>
    <w:rsid w:val="00FE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D67"/>
    <w:rPr>
      <w:rFonts w:ascii="Times New Roman" w:hAnsi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5D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5D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99"/>
    <w:qFormat/>
    <w:rsid w:val="0041279E"/>
    <w:pPr>
      <w:ind w:left="720"/>
      <w:contextualSpacing/>
    </w:pPr>
  </w:style>
  <w:style w:type="character" w:customStyle="1" w:styleId="shorttext">
    <w:name w:val="short_text"/>
    <w:basedOn w:val="DefaultParagraphFont"/>
    <w:rsid w:val="002524D1"/>
  </w:style>
  <w:style w:type="paragraph" w:customStyle="1" w:styleId="Default">
    <w:name w:val="Default"/>
    <w:rsid w:val="002524D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ru-RU" w:eastAsia="ru-RU"/>
    </w:rPr>
  </w:style>
  <w:style w:type="paragraph" w:customStyle="1" w:styleId="section">
    <w:name w:val="section"/>
    <w:link w:val="sectionChar"/>
    <w:autoRedefine/>
    <w:rsid w:val="002524D1"/>
    <w:pPr>
      <w:tabs>
        <w:tab w:val="left" w:pos="567"/>
      </w:tabs>
    </w:pPr>
    <w:rPr>
      <w:rFonts w:ascii="Times" w:eastAsia="Times New Roman" w:hAnsi="Times" w:cs="Times New Roman"/>
      <w:b/>
      <w:color w:val="000000"/>
      <w:sz w:val="22"/>
      <w:szCs w:val="22"/>
      <w:lang w:val="ru-RU"/>
    </w:rPr>
  </w:style>
  <w:style w:type="character" w:customStyle="1" w:styleId="sectionChar">
    <w:name w:val="section Char"/>
    <w:link w:val="section"/>
    <w:locked/>
    <w:rsid w:val="002524D1"/>
    <w:rPr>
      <w:rFonts w:ascii="Times" w:eastAsia="Times New Roman" w:hAnsi="Times" w:cs="Times New Roman"/>
      <w:b/>
      <w:color w:val="000000"/>
      <w:sz w:val="22"/>
      <w:szCs w:val="22"/>
      <w:lang w:val="ru-RU"/>
    </w:rPr>
  </w:style>
  <w:style w:type="paragraph" w:customStyle="1" w:styleId="References">
    <w:name w:val="References"/>
    <w:basedOn w:val="Normal"/>
    <w:rsid w:val="002524D1"/>
    <w:pPr>
      <w:numPr>
        <w:numId w:val="3"/>
      </w:numPr>
      <w:spacing w:line="360" w:lineRule="auto"/>
      <w:jc w:val="both"/>
    </w:pPr>
    <w:rPr>
      <w:rFonts w:eastAsia="Times New Roman" w:cs="Times New Roman"/>
      <w:sz w:val="24"/>
      <w:szCs w:val="20"/>
      <w:lang w:val="ru-RU"/>
    </w:rPr>
  </w:style>
  <w:style w:type="table" w:styleId="TableGrid">
    <w:name w:val="Table Grid"/>
    <w:basedOn w:val="TableNormal"/>
    <w:uiPriority w:val="59"/>
    <w:rsid w:val="00C93F54"/>
    <w:rPr>
      <w:rFonts w:eastAsiaTheme="minorEastAsia"/>
      <w:sz w:val="22"/>
      <w:szCs w:val="22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4904DA"/>
  </w:style>
  <w:style w:type="character" w:customStyle="1" w:styleId="fullpost">
    <w:name w:val="fullpost"/>
    <w:basedOn w:val="DefaultParagraphFont"/>
    <w:rsid w:val="004904D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4DA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A933A2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wi_ekamurniati@uny.ac.i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32AC7A-F937-4A1E-ADCF-60BFC248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Deepti T</dc:creator>
  <cp:lastModifiedBy>ATIVBook</cp:lastModifiedBy>
  <cp:revision>7</cp:revision>
  <cp:lastPrinted>2018-07-22T09:55:00Z</cp:lastPrinted>
  <dcterms:created xsi:type="dcterms:W3CDTF">2020-08-19T03:40:00Z</dcterms:created>
  <dcterms:modified xsi:type="dcterms:W3CDTF">2020-10-01T00:06:00Z</dcterms:modified>
</cp:coreProperties>
</file>