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8CF" w:rsidRPr="00CB5493" w:rsidRDefault="0001754C">
      <w:pPr>
        <w:spacing w:after="568"/>
        <w:rPr>
          <w:rFonts w:ascii="Times New Roman" w:eastAsia="Times New Roman" w:hAnsi="Times New Roman" w:cs="Times New Roman"/>
          <w:b/>
          <w:sz w:val="34"/>
          <w:szCs w:val="34"/>
        </w:rPr>
      </w:pPr>
      <w:r w:rsidRPr="00CB5493">
        <w:rPr>
          <w:rFonts w:ascii="Times New Roman" w:hAnsi="Times New Roman" w:cs="Times New Roman"/>
          <w:b/>
          <w:sz w:val="34"/>
          <w:szCs w:val="34"/>
        </w:rPr>
        <w:t>T</w:t>
      </w:r>
      <w:r w:rsidRPr="00CB5493">
        <w:rPr>
          <w:rFonts w:ascii="Times New Roman" w:hAnsi="Times New Roman" w:cs="Times New Roman"/>
          <w:b/>
          <w:sz w:val="34"/>
          <w:szCs w:val="34"/>
        </w:rPr>
        <w:t xml:space="preserve">he </w:t>
      </w:r>
      <w:r w:rsidRPr="00CB5493">
        <w:rPr>
          <w:rFonts w:ascii="Times New Roman" w:hAnsi="Times New Roman" w:cs="Times New Roman"/>
          <w:b/>
          <w:sz w:val="34"/>
          <w:szCs w:val="34"/>
        </w:rPr>
        <w:t xml:space="preserve">New Framework of </w:t>
      </w:r>
      <w:r w:rsidRPr="00CB5493">
        <w:rPr>
          <w:rFonts w:ascii="Times New Roman" w:hAnsi="Times New Roman" w:cs="Times New Roman"/>
          <w:b/>
          <w:sz w:val="34"/>
          <w:szCs w:val="34"/>
        </w:rPr>
        <w:t>Employability Skills for Digital Business</w:t>
      </w:r>
      <w:bookmarkStart w:id="0" w:name="_GoBack"/>
      <w:bookmarkEnd w:id="0"/>
    </w:p>
    <w:p w:rsidR="005B08CF" w:rsidRPr="00CB5493" w:rsidRDefault="0001754C">
      <w:pPr>
        <w:spacing w:after="0"/>
        <w:ind w:left="1418"/>
        <w:rPr>
          <w:rFonts w:ascii="Times New Roman" w:eastAsia="Times New Roman" w:hAnsi="Times New Roman" w:cs="Times New Roman"/>
          <w:b/>
        </w:rPr>
      </w:pPr>
      <w:r w:rsidRPr="00CB5493">
        <w:rPr>
          <w:rFonts w:ascii="Times New Roman" w:hAnsi="Times New Roman" w:cs="Times New Roman"/>
        </w:rPr>
        <w:t>I Made Suarta</w:t>
      </w:r>
      <w:r w:rsidRPr="00CB5493">
        <w:rPr>
          <w:rFonts w:ascii="Times New Roman" w:hAnsi="Times New Roman" w:cs="Times New Roman"/>
          <w:vertAlign w:val="superscript"/>
        </w:rPr>
        <w:t>1)</w:t>
      </w:r>
      <w:r w:rsidRPr="00CB5493">
        <w:rPr>
          <w:rFonts w:ascii="Times New Roman" w:hAnsi="Times New Roman" w:cs="Times New Roman"/>
        </w:rPr>
        <w:t>, I Ketut Suwintana</w:t>
      </w:r>
      <w:r w:rsidRPr="00CB5493">
        <w:rPr>
          <w:rFonts w:ascii="Times New Roman" w:hAnsi="Times New Roman" w:cs="Times New Roman"/>
          <w:vertAlign w:val="superscript"/>
        </w:rPr>
        <w:t>2)</w:t>
      </w:r>
    </w:p>
    <w:p w:rsidR="005B08CF" w:rsidRPr="00CB5493" w:rsidRDefault="005B08CF">
      <w:pPr>
        <w:spacing w:after="0"/>
        <w:ind w:left="1418"/>
        <w:rPr>
          <w:rFonts w:ascii="Times New Roman" w:eastAsia="Times New Roman" w:hAnsi="Times New Roman" w:cs="Times New Roman"/>
          <w:vertAlign w:val="superscript"/>
        </w:rPr>
      </w:pPr>
    </w:p>
    <w:p w:rsidR="005B08CF" w:rsidRPr="00CB5493" w:rsidRDefault="00CB5493">
      <w:pPr>
        <w:spacing w:after="0"/>
        <w:ind w:left="1418"/>
        <w:rPr>
          <w:rFonts w:ascii="Times New Roman" w:eastAsia="Times New Roman" w:hAnsi="Times New Roman" w:cs="Times New Roman"/>
        </w:rPr>
      </w:pPr>
      <w:r w:rsidRPr="00CB5493">
        <w:rPr>
          <w:rFonts w:ascii="Times New Roman" w:eastAsia="Times New Roman" w:hAnsi="Times New Roman" w:cs="Times New Roman"/>
          <w:vertAlign w:val="superscript"/>
        </w:rPr>
        <w:t>1</w:t>
      </w:r>
      <w:r w:rsidR="0001754C" w:rsidRPr="00CB5493">
        <w:rPr>
          <w:rFonts w:ascii="Times New Roman" w:eastAsia="Times New Roman" w:hAnsi="Times New Roman" w:cs="Times New Roman"/>
          <w:vertAlign w:val="superscript"/>
        </w:rPr>
        <w:t>,2</w:t>
      </w:r>
      <w:r w:rsidR="0001754C" w:rsidRPr="00CB5493">
        <w:rPr>
          <w:rFonts w:ascii="Times New Roman" w:hAnsi="Times New Roman" w:cs="Times New Roman"/>
        </w:rPr>
        <w:t>Department of Accounting</w:t>
      </w:r>
      <w:r w:rsidR="0001754C" w:rsidRPr="00CB5493">
        <w:rPr>
          <w:rFonts w:ascii="Times New Roman" w:hAnsi="Times New Roman" w:cs="Times New Roman"/>
        </w:rPr>
        <w:t>, Politeknik Negeri Bali, Indonesia</w:t>
      </w:r>
    </w:p>
    <w:p w:rsidR="005B08CF" w:rsidRPr="00CB5493" w:rsidRDefault="005B08CF">
      <w:pPr>
        <w:spacing w:after="0"/>
        <w:ind w:left="1418"/>
        <w:rPr>
          <w:rFonts w:ascii="Times New Roman" w:eastAsia="Times New Roman" w:hAnsi="Times New Roman" w:cs="Times New Roman"/>
        </w:rPr>
      </w:pPr>
      <w:bookmarkStart w:id="1" w:name="_heading=h.gjdgxs" w:colFirst="0" w:colLast="0"/>
      <w:bookmarkEnd w:id="1"/>
    </w:p>
    <w:p w:rsidR="005B08CF" w:rsidRPr="00CB5493" w:rsidRDefault="00CB5493">
      <w:pPr>
        <w:spacing w:after="568"/>
        <w:ind w:left="1418"/>
        <w:rPr>
          <w:rFonts w:ascii="Times New Roman" w:eastAsia="Times New Roman" w:hAnsi="Times New Roman" w:cs="Times New Roman"/>
        </w:rPr>
      </w:pPr>
      <w:r w:rsidRPr="00CB5493">
        <w:rPr>
          <w:rFonts w:ascii="Times New Roman" w:eastAsia="Times New Roman" w:hAnsi="Times New Roman" w:cs="Times New Roman"/>
        </w:rPr>
        <w:t xml:space="preserve">E-mail: </w:t>
      </w:r>
      <w:r w:rsidR="0001754C" w:rsidRPr="00CB5493">
        <w:rPr>
          <w:rFonts w:ascii="Times New Roman" w:eastAsia="Times New Roman" w:hAnsi="Times New Roman" w:cs="Times New Roman"/>
        </w:rPr>
        <w:t>madesuarta@pnb.ac.id</w:t>
      </w:r>
    </w:p>
    <w:p w:rsidR="0000576A" w:rsidRPr="00CB5493" w:rsidRDefault="00CB5493">
      <w:pPr>
        <w:spacing w:after="568"/>
        <w:ind w:left="1418"/>
        <w:jc w:val="both"/>
        <w:rPr>
          <w:rFonts w:ascii="Times New Roman" w:eastAsia="Times New Roman" w:hAnsi="Times New Roman" w:cs="Times New Roman"/>
          <w:sz w:val="20"/>
          <w:szCs w:val="20"/>
        </w:rPr>
      </w:pPr>
      <w:r w:rsidRPr="00CB5493">
        <w:rPr>
          <w:rFonts w:ascii="Times New Roman" w:eastAsia="Times New Roman" w:hAnsi="Times New Roman" w:cs="Times New Roman"/>
          <w:b/>
          <w:sz w:val="20"/>
          <w:szCs w:val="20"/>
        </w:rPr>
        <w:t>Abstract</w:t>
      </w:r>
      <w:r w:rsidR="0000576A" w:rsidRPr="00CB5493">
        <w:rPr>
          <w:rFonts w:ascii="Times New Roman" w:eastAsia="Times New Roman" w:hAnsi="Times New Roman" w:cs="Times New Roman"/>
          <w:b/>
          <w:sz w:val="20"/>
          <w:szCs w:val="20"/>
        </w:rPr>
        <w:t>:</w:t>
      </w:r>
      <w:r w:rsidRPr="00CB5493">
        <w:rPr>
          <w:rFonts w:ascii="Times New Roman" w:eastAsia="Times New Roman" w:hAnsi="Times New Roman" w:cs="Times New Roman"/>
          <w:b/>
          <w:sz w:val="20"/>
          <w:szCs w:val="20"/>
        </w:rPr>
        <w:t xml:space="preserve"> </w:t>
      </w:r>
      <w:r w:rsidR="0000576A" w:rsidRPr="00CB5493">
        <w:rPr>
          <w:rFonts w:ascii="Times New Roman" w:hAnsi="Times New Roman" w:cs="Times New Roman"/>
          <w:sz w:val="20"/>
          <w:szCs w:val="20"/>
        </w:rPr>
        <w:t xml:space="preserve">The fourth industrial revolution changes the order of business model from conventional to digital business. </w:t>
      </w:r>
      <w:r w:rsidR="0000576A" w:rsidRPr="00CB5493">
        <w:rPr>
          <w:rStyle w:val="tlid-translation"/>
          <w:rFonts w:ascii="Times New Roman" w:hAnsi="Times New Roman" w:cs="Times New Roman"/>
          <w:sz w:val="20"/>
          <w:szCs w:val="20"/>
          <w:lang w:val="en"/>
        </w:rPr>
        <w:t xml:space="preserve">This study is intended to obtain comprehensive information about the employability skills needed by digital business world of work. The objectives of this study are (1) to identify the skills needed by digital business world of work, and (2) to develop a new framework of employability skills for digital business. </w:t>
      </w:r>
      <w:r w:rsidR="0000576A" w:rsidRPr="00CB5493">
        <w:rPr>
          <w:rFonts w:ascii="Times New Roman" w:hAnsi="Times New Roman" w:cs="Times New Roman"/>
          <w:sz w:val="20"/>
          <w:szCs w:val="20"/>
        </w:rPr>
        <w:t xml:space="preserve">Therefore, a systematic literature review was conducted. </w:t>
      </w:r>
      <w:r w:rsidR="0000576A" w:rsidRPr="00CB5493">
        <w:rPr>
          <w:rStyle w:val="tlid-translation"/>
          <w:rFonts w:ascii="Times New Roman" w:hAnsi="Times New Roman" w:cs="Times New Roman"/>
          <w:sz w:val="20"/>
          <w:szCs w:val="20"/>
          <w:lang w:val="en"/>
        </w:rPr>
        <w:t xml:space="preserve">The study collected data from reports and scholarly articles about employability skills. </w:t>
      </w:r>
      <w:r w:rsidR="0000576A" w:rsidRPr="00CB5493">
        <w:rPr>
          <w:rFonts w:ascii="Times New Roman" w:hAnsi="Times New Roman" w:cs="Times New Roman"/>
          <w:sz w:val="20"/>
          <w:szCs w:val="20"/>
        </w:rPr>
        <w:t xml:space="preserve">Digital business required a combination of digital and employability skills. </w:t>
      </w:r>
      <w:r w:rsidR="0000576A" w:rsidRPr="00CB5493">
        <w:rPr>
          <w:rStyle w:val="tlid-translation"/>
          <w:rFonts w:ascii="Times New Roman" w:hAnsi="Times New Roman" w:cs="Times New Roman"/>
          <w:sz w:val="20"/>
          <w:szCs w:val="20"/>
        </w:rPr>
        <w:t>A new framework of employability skills was proposed, consists of digital generic skills and personal attributes</w:t>
      </w:r>
      <w:r w:rsidRPr="00CB5493">
        <w:rPr>
          <w:rFonts w:ascii="Times New Roman" w:eastAsia="Times New Roman" w:hAnsi="Times New Roman" w:cs="Times New Roman"/>
          <w:sz w:val="20"/>
          <w:szCs w:val="20"/>
        </w:rPr>
        <w:t>.</w:t>
      </w:r>
    </w:p>
    <w:p w:rsidR="005B08CF" w:rsidRPr="00CB5493" w:rsidRDefault="0000576A" w:rsidP="0000576A">
      <w:pPr>
        <w:spacing w:after="568"/>
        <w:ind w:left="2520" w:hanging="1102"/>
        <w:jc w:val="both"/>
        <w:rPr>
          <w:rFonts w:ascii="Times New Roman" w:eastAsia="Times New Roman" w:hAnsi="Times New Roman" w:cs="Times New Roman"/>
          <w:b/>
          <w:sz w:val="20"/>
          <w:szCs w:val="20"/>
        </w:rPr>
      </w:pPr>
      <w:r w:rsidRPr="00CB5493">
        <w:rPr>
          <w:rFonts w:ascii="Times New Roman" w:eastAsia="Times New Roman" w:hAnsi="Times New Roman" w:cs="Times New Roman"/>
          <w:b/>
          <w:sz w:val="20"/>
          <w:szCs w:val="20"/>
        </w:rPr>
        <w:t>Keywords</w:t>
      </w:r>
      <w:r w:rsidRPr="00CB5493">
        <w:rPr>
          <w:rFonts w:ascii="Times New Roman" w:eastAsia="Times New Roman" w:hAnsi="Times New Roman" w:cs="Times New Roman"/>
          <w:sz w:val="20"/>
          <w:szCs w:val="20"/>
        </w:rPr>
        <w:t>:</w:t>
      </w:r>
      <w:r w:rsidRPr="00CB5493">
        <w:rPr>
          <w:rFonts w:ascii="Times New Roman" w:eastAsia="Times New Roman" w:hAnsi="Times New Roman" w:cs="Times New Roman"/>
          <w:sz w:val="20"/>
          <w:szCs w:val="20"/>
        </w:rPr>
        <w:tab/>
      </w:r>
      <w:r w:rsidRPr="00CB5493">
        <w:rPr>
          <w:rFonts w:ascii="Times New Roman" w:hAnsi="Times New Roman" w:cs="Times New Roman"/>
          <w:i/>
          <w:sz w:val="20"/>
          <w:szCs w:val="20"/>
          <w:lang w:val="en"/>
        </w:rPr>
        <w:t>digital business, digital skills, employability skills, generic skills, personal attributes</w:t>
      </w:r>
      <w:r w:rsidRPr="00CB5493">
        <w:rPr>
          <w:rFonts w:ascii="Times New Roman" w:hAnsi="Times New Roman" w:cs="Times New Roman"/>
          <w:i/>
          <w:sz w:val="20"/>
          <w:szCs w:val="20"/>
          <w:lang w:val="en"/>
        </w:rPr>
        <w:t>.</w:t>
      </w:r>
    </w:p>
    <w:p w:rsidR="005B08CF" w:rsidRPr="00CB5493" w:rsidRDefault="00CB5493">
      <w:pPr>
        <w:numPr>
          <w:ilvl w:val="0"/>
          <w:numId w:val="1"/>
        </w:numPr>
        <w:pBdr>
          <w:top w:val="nil"/>
          <w:left w:val="nil"/>
          <w:bottom w:val="nil"/>
          <w:right w:val="nil"/>
          <w:between w:val="nil"/>
        </w:pBdr>
        <w:spacing w:after="240"/>
        <w:rPr>
          <w:rFonts w:ascii="Times New Roman" w:eastAsia="Times New Roman" w:hAnsi="Times New Roman" w:cs="Times New Roman"/>
          <w:b/>
        </w:rPr>
      </w:pPr>
      <w:r w:rsidRPr="00CB5493">
        <w:rPr>
          <w:rFonts w:ascii="Times New Roman" w:eastAsia="Times New Roman" w:hAnsi="Times New Roman" w:cs="Times New Roman"/>
          <w:b/>
        </w:rPr>
        <w:t xml:space="preserve">Introduction </w:t>
      </w:r>
    </w:p>
    <w:p w:rsidR="005F4591" w:rsidRPr="00CB5493" w:rsidRDefault="005F4591" w:rsidP="005F4591">
      <w:pPr>
        <w:spacing w:after="0"/>
        <w:jc w:val="both"/>
        <w:rPr>
          <w:rFonts w:ascii="Times New Roman" w:hAnsi="Times New Roman" w:cs="Times New Roman"/>
        </w:rPr>
      </w:pPr>
      <w:r w:rsidRPr="00CB5493">
        <w:rPr>
          <w:rFonts w:ascii="Times New Roman" w:hAnsi="Times New Roman" w:cs="Times New Roman"/>
        </w:rPr>
        <w:t xml:space="preserve">The industrial revolution 4.0 will lead to further disruptive innovation, and create new opportunities and challenges </w:t>
      </w:r>
      <w:r w:rsidRPr="00CB5493">
        <w:rPr>
          <w:rStyle w:val="tlid-translation"/>
          <w:rFonts w:ascii="Times New Roman" w:hAnsi="Times New Roman" w:cs="Times New Roman"/>
          <w:lang w:val="en"/>
        </w:rPr>
        <w:t>in the world of work</w:t>
      </w:r>
      <w:r w:rsidRPr="00CB5493">
        <w:rPr>
          <w:rFonts w:ascii="Times New Roman" w:hAnsi="Times New Roman" w:cs="Times New Roman"/>
        </w:rPr>
        <w:t xml:space="preserve">. Currently, the industry has moving towards to use the digital technologies such as the Internet of Things, artificial intelligence, and Big Data. Many jobs will be automatically with digital technologies. The McKinsey study shows that less than 5% of jobs will be fully automated, however, about 60% of work will be semi-automatically </w:t>
      </w:r>
      <w:r w:rsidR="008E6494" w:rsidRPr="00CB5493">
        <w:rPr>
          <w:rFonts w:ascii="Times New Roman" w:hAnsi="Times New Roman" w:cs="Times New Roman"/>
        </w:rPr>
        <w:t>[1]</w:t>
      </w:r>
      <w:r w:rsidRPr="00CB5493">
        <w:rPr>
          <w:rFonts w:ascii="Times New Roman" w:hAnsi="Times New Roman" w:cs="Times New Roman"/>
        </w:rPr>
        <w:t xml:space="preserve">. These changes have an impact on the employment landscape in the next few years. Disruption in the workplace included ranging from new job creation to job displacement; from heightened labour productivity to widening skills gaps </w:t>
      </w:r>
      <w:r w:rsidR="008E6494" w:rsidRPr="00CB5493">
        <w:rPr>
          <w:rFonts w:ascii="Times New Roman" w:hAnsi="Times New Roman" w:cs="Times New Roman"/>
        </w:rPr>
        <w:t>[2]</w:t>
      </w:r>
      <w:r w:rsidRPr="00CB5493">
        <w:rPr>
          <w:rFonts w:ascii="Times New Roman" w:hAnsi="Times New Roman" w:cs="Times New Roman"/>
        </w:rPr>
        <w:t>. Besides that, the industrial 4.0 do not only create and destroy jobs, they also change the task that people perform on the job, and how they do it.</w:t>
      </w:r>
    </w:p>
    <w:p w:rsidR="005F4591" w:rsidRPr="00CB5493" w:rsidRDefault="005F4591" w:rsidP="005F4591">
      <w:pPr>
        <w:spacing w:after="0"/>
        <w:ind w:firstLine="540"/>
        <w:jc w:val="both"/>
        <w:rPr>
          <w:rFonts w:ascii="Times New Roman" w:hAnsi="Times New Roman" w:cs="Times New Roman"/>
        </w:rPr>
      </w:pPr>
      <w:r w:rsidRPr="00CB5493">
        <w:rPr>
          <w:rFonts w:ascii="Times New Roman" w:hAnsi="Times New Roman" w:cs="Times New Roman"/>
        </w:rPr>
        <w:tab/>
        <w:t>The fourth industrial revolution changes the order of business model from conventional to digital business. Digital business world of work requiring a combination of digital and non-cognitive skills, such as communication, and teamwork</w:t>
      </w:r>
      <w:r w:rsidRPr="00CB5493">
        <w:rPr>
          <w:rFonts w:ascii="Times New Roman" w:hAnsi="Times New Roman" w:cs="Times New Roman"/>
          <w:noProof/>
        </w:rPr>
        <w:t xml:space="preserve"> </w:t>
      </w:r>
      <w:r w:rsidR="00227E1F" w:rsidRPr="00CB5493">
        <w:rPr>
          <w:rFonts w:ascii="Times New Roman" w:hAnsi="Times New Roman" w:cs="Times New Roman"/>
          <w:noProof/>
        </w:rPr>
        <w:t>[3]</w:t>
      </w:r>
      <w:r w:rsidRPr="00CB5493">
        <w:rPr>
          <w:rFonts w:ascii="Times New Roman" w:hAnsi="Times New Roman" w:cs="Times New Roman"/>
        </w:rPr>
        <w:t xml:space="preserve">. Several studies found that communication skills, problem solving skills and collaborate with peers become the major key to success in entering </w:t>
      </w:r>
      <w:r w:rsidR="00CD2CCB" w:rsidRPr="00CB5493">
        <w:rPr>
          <w:rFonts w:ascii="Times New Roman" w:hAnsi="Times New Roman" w:cs="Times New Roman"/>
        </w:rPr>
        <w:t>labour</w:t>
      </w:r>
      <w:r w:rsidRPr="00CB5493">
        <w:rPr>
          <w:rFonts w:ascii="Times New Roman" w:hAnsi="Times New Roman" w:cs="Times New Roman"/>
        </w:rPr>
        <w:t xml:space="preserve"> market </w:t>
      </w:r>
      <w:r w:rsidR="00227E1F" w:rsidRPr="00CB5493">
        <w:rPr>
          <w:rFonts w:ascii="Times New Roman" w:hAnsi="Times New Roman" w:cs="Times New Roman"/>
        </w:rPr>
        <w:t>[4, 5]</w:t>
      </w:r>
      <w:r w:rsidRPr="00CB5493">
        <w:rPr>
          <w:rFonts w:ascii="Times New Roman" w:hAnsi="Times New Roman" w:cs="Times New Roman"/>
          <w:noProof/>
        </w:rPr>
        <w:t>. Other researchers also mentioned c</w:t>
      </w:r>
      <w:r w:rsidRPr="00CB5493">
        <w:rPr>
          <w:rFonts w:ascii="Times New Roman" w:hAnsi="Times New Roman" w:cs="Times New Roman"/>
        </w:rPr>
        <w:t xml:space="preserve">ommunication skills, problem solving, decision making, analytical and critical thinking, </w:t>
      </w:r>
      <w:r w:rsidR="00CD2CCB" w:rsidRPr="00CB5493">
        <w:rPr>
          <w:rFonts w:ascii="Times New Roman" w:hAnsi="Times New Roman" w:cs="Times New Roman"/>
        </w:rPr>
        <w:t>team working</w:t>
      </w:r>
      <w:r w:rsidRPr="00CB5493">
        <w:rPr>
          <w:rFonts w:ascii="Times New Roman" w:hAnsi="Times New Roman" w:cs="Times New Roman"/>
        </w:rPr>
        <w:t>, and continuous learning are some of the employability skills required by graduates to entering and essential for career success in the workplace</w:t>
      </w:r>
      <w:r w:rsidRPr="00CB5493">
        <w:rPr>
          <w:rFonts w:ascii="Times New Roman" w:hAnsi="Times New Roman" w:cs="Times New Roman"/>
          <w:noProof/>
        </w:rPr>
        <w:t xml:space="preserve"> </w:t>
      </w:r>
      <w:r w:rsidR="00227E1F" w:rsidRPr="00CB5493">
        <w:rPr>
          <w:rFonts w:ascii="Times New Roman" w:hAnsi="Times New Roman" w:cs="Times New Roman"/>
          <w:noProof/>
        </w:rPr>
        <w:t>[6, 7]</w:t>
      </w:r>
      <w:r w:rsidR="00463BB8" w:rsidRPr="00CB5493">
        <w:rPr>
          <w:rFonts w:ascii="Times New Roman" w:hAnsi="Times New Roman" w:cs="Times New Roman"/>
          <w:noProof/>
        </w:rPr>
        <w:t>.</w:t>
      </w:r>
      <w:r w:rsidR="00227E1F" w:rsidRPr="00CB5493">
        <w:rPr>
          <w:rFonts w:ascii="Times New Roman" w:hAnsi="Times New Roman" w:cs="Times New Roman"/>
          <w:noProof/>
        </w:rPr>
        <w:t xml:space="preserve"> </w:t>
      </w:r>
      <w:r w:rsidRPr="00CB5493">
        <w:rPr>
          <w:rFonts w:ascii="Times New Roman" w:hAnsi="Times New Roman" w:cs="Times New Roman"/>
        </w:rPr>
        <w:t xml:space="preserve">Employers prefer team-workers who can adapt to change and are open to learning. The skills </w:t>
      </w:r>
      <w:r w:rsidRPr="00CB5493">
        <w:rPr>
          <w:rFonts w:ascii="Times New Roman" w:hAnsi="Times New Roman" w:cs="Times New Roman"/>
        </w:rPr>
        <w:lastRenderedPageBreak/>
        <w:t>required are not only technical know-how relevant to specific job, but also soft skills. As cited from the Organisation for Economic Co-operation and Development that job-specific skills are no longer sufficient for graduates to meet the needs of digital occupations, and it takes a set of non-technical skills</w:t>
      </w:r>
      <w:r w:rsidR="00227E1F" w:rsidRPr="00CB5493">
        <w:rPr>
          <w:rFonts w:ascii="Times New Roman" w:hAnsi="Times New Roman" w:cs="Times New Roman"/>
        </w:rPr>
        <w:t xml:space="preserve"> [8]</w:t>
      </w:r>
      <w:r w:rsidRPr="00CB5493">
        <w:rPr>
          <w:rFonts w:ascii="Times New Roman" w:hAnsi="Times New Roman" w:cs="Times New Roman"/>
        </w:rPr>
        <w:t>. These skills and qualifications will be able to contribute positively in the digital age workplace.</w:t>
      </w:r>
    </w:p>
    <w:p w:rsidR="005F4591" w:rsidRPr="00CB5493" w:rsidRDefault="005F4591" w:rsidP="005F4591">
      <w:pPr>
        <w:spacing w:after="0"/>
        <w:ind w:firstLine="540"/>
        <w:jc w:val="both"/>
        <w:rPr>
          <w:rFonts w:ascii="Times New Roman" w:hAnsi="Times New Roman" w:cs="Times New Roman"/>
          <w:noProof/>
        </w:rPr>
      </w:pPr>
      <w:r w:rsidRPr="00CB5493">
        <w:rPr>
          <w:rFonts w:ascii="Times New Roman" w:hAnsi="Times New Roman" w:cs="Times New Roman"/>
        </w:rPr>
        <w:t xml:space="preserve">Many jobs in the digital business will be required to have more complex skills, as known employability skills. Employability skills are personal qualities that make people “employable”. They are sometimes called “soft skills” or “transferable skills” or "non-technical skills" because these skills are separate from technical knowledge and skills and can be applied to almost any job in any industry. </w:t>
      </w:r>
      <w:r w:rsidRPr="00CB5493">
        <w:rPr>
          <w:rStyle w:val="tlid-translation"/>
          <w:rFonts w:ascii="Times New Roman" w:hAnsi="Times New Roman" w:cs="Times New Roman"/>
          <w:lang w:val="en"/>
        </w:rPr>
        <w:t xml:space="preserve">Several studies show the importance of employability skills for higher education graduates to enter the world of work </w:t>
      </w:r>
      <w:r w:rsidR="00227E1F" w:rsidRPr="00CB5493">
        <w:rPr>
          <w:rStyle w:val="tlid-translation"/>
          <w:rFonts w:ascii="Times New Roman" w:hAnsi="Times New Roman" w:cs="Times New Roman"/>
          <w:lang w:val="en"/>
        </w:rPr>
        <w:t>[9, 10]</w:t>
      </w:r>
      <w:r w:rsidRPr="00CB5493">
        <w:rPr>
          <w:rFonts w:ascii="Times New Roman" w:hAnsi="Times New Roman" w:cs="Times New Roman"/>
          <w:noProof/>
        </w:rPr>
        <w:t>. The industry requiring graduates who can fulfil the demands of the new contexts and trends, such as digital business.</w:t>
      </w:r>
      <w:r w:rsidRPr="00CB5493">
        <w:rPr>
          <w:rFonts w:ascii="Times New Roman" w:hAnsi="Times New Roman" w:cs="Times New Roman"/>
        </w:rPr>
        <w:t xml:space="preserve"> </w:t>
      </w:r>
      <w:r w:rsidRPr="00CB5493">
        <w:rPr>
          <w:rFonts w:ascii="Times New Roman" w:hAnsi="Times New Roman" w:cs="Times New Roman"/>
          <w:noProof/>
        </w:rPr>
        <w:t>Higher vocational education institutions are increasingly expected to engage with the challenges of the digital business world.</w:t>
      </w:r>
    </w:p>
    <w:p w:rsidR="005F4591" w:rsidRPr="00CB5493" w:rsidRDefault="005F4591" w:rsidP="005F4591">
      <w:pPr>
        <w:spacing w:after="0"/>
        <w:ind w:firstLine="540"/>
        <w:jc w:val="both"/>
        <w:rPr>
          <w:rStyle w:val="alt-edited"/>
          <w:rFonts w:ascii="Times New Roman" w:hAnsi="Times New Roman" w:cs="Times New Roman"/>
          <w:lang w:val="en"/>
        </w:rPr>
      </w:pPr>
      <w:r w:rsidRPr="00CB5493">
        <w:rPr>
          <w:rStyle w:val="alt-edited"/>
          <w:rFonts w:ascii="Times New Roman" w:hAnsi="Times New Roman" w:cs="Times New Roman"/>
          <w:lang w:val="en"/>
        </w:rPr>
        <w:t xml:space="preserve">Employability skills are not just to 'get a job', but also how they survive and succeed in a career in the workplace. Higher vocational education institutions are often criticized for not preparing graduates with various skills according to the contexts and new trends in the current world of work. The facts show that there is an employability skill gap between those possessed by graduates and those needed by the world of work </w:t>
      </w:r>
      <w:r w:rsidR="00227E1F" w:rsidRPr="00CB5493">
        <w:rPr>
          <w:rStyle w:val="alt-edited"/>
          <w:rFonts w:ascii="Times New Roman" w:hAnsi="Times New Roman" w:cs="Times New Roman"/>
          <w:lang w:val="en"/>
        </w:rPr>
        <w:t>[11, 12, 13]</w:t>
      </w:r>
      <w:r w:rsidRPr="00CB5493">
        <w:rPr>
          <w:rStyle w:val="alt-edited"/>
          <w:rFonts w:ascii="Times New Roman" w:hAnsi="Times New Roman" w:cs="Times New Roman"/>
          <w:lang w:val="en"/>
        </w:rPr>
        <w:t xml:space="preserve">. Graduate employability has become one of the central issues since the last two decades. Higher vocational education institutions need to make various effort to meet the </w:t>
      </w:r>
      <w:r w:rsidR="00CD2CCB" w:rsidRPr="00CB5493">
        <w:rPr>
          <w:rStyle w:val="alt-edited"/>
          <w:rFonts w:ascii="Times New Roman" w:hAnsi="Times New Roman" w:cs="Times New Roman"/>
          <w:lang w:val="en"/>
        </w:rPr>
        <w:t>identified</w:t>
      </w:r>
      <w:r w:rsidRPr="00CB5493">
        <w:rPr>
          <w:rStyle w:val="alt-edited"/>
          <w:rFonts w:ascii="Times New Roman" w:hAnsi="Times New Roman" w:cs="Times New Roman"/>
          <w:lang w:val="en"/>
        </w:rPr>
        <w:t xml:space="preserve"> challenges, one of which is by making a grand design to develop student employability skills.</w:t>
      </w:r>
    </w:p>
    <w:p w:rsidR="005F4591" w:rsidRPr="00CB5493" w:rsidRDefault="005F4591" w:rsidP="005F4591">
      <w:pPr>
        <w:pBdr>
          <w:top w:val="nil"/>
          <w:left w:val="nil"/>
          <w:bottom w:val="nil"/>
          <w:right w:val="nil"/>
          <w:between w:val="nil"/>
        </w:pBdr>
        <w:spacing w:after="240"/>
        <w:ind w:firstLine="547"/>
        <w:jc w:val="both"/>
        <w:rPr>
          <w:rFonts w:ascii="Times New Roman" w:eastAsia="Times New Roman" w:hAnsi="Times New Roman" w:cs="Times New Roman"/>
        </w:rPr>
      </w:pPr>
      <w:r w:rsidRPr="00CB5493">
        <w:rPr>
          <w:rStyle w:val="tlid-translation"/>
          <w:rFonts w:ascii="Times New Roman" w:hAnsi="Times New Roman" w:cs="Times New Roman"/>
          <w:lang w:val="en"/>
        </w:rPr>
        <w:t>Research on labor market and industrial needs are indispensable for formulating higher education policies in developing employability skills. This study is intended to obtain comprehensive information about the employability skills needed by digital business world of work. This study is not new, but still necessary when considering the central role of higher vocational education in the context of preparing graduates to meet the needs of the digital world of work. The objectives of this study are (1) to identify the skills needed by digital world of work, and (2) to develop a new framework of employability skills for digital business. This research contributes in formulating the employability skills development policy of vocational higher education students.</w:t>
      </w:r>
    </w:p>
    <w:p w:rsidR="005B08CF" w:rsidRPr="00CB5493" w:rsidRDefault="00971B2A">
      <w:pPr>
        <w:numPr>
          <w:ilvl w:val="0"/>
          <w:numId w:val="1"/>
        </w:numPr>
        <w:pBdr>
          <w:top w:val="nil"/>
          <w:left w:val="nil"/>
          <w:bottom w:val="nil"/>
          <w:right w:val="nil"/>
          <w:between w:val="nil"/>
        </w:pBdr>
        <w:spacing w:after="240"/>
        <w:rPr>
          <w:rFonts w:ascii="Times New Roman" w:eastAsia="Times New Roman" w:hAnsi="Times New Roman" w:cs="Times New Roman"/>
          <w:b/>
        </w:rPr>
      </w:pPr>
      <w:r w:rsidRPr="00CB5493">
        <w:rPr>
          <w:rFonts w:ascii="Times New Roman" w:hAnsi="Times New Roman" w:cs="Times New Roman"/>
          <w:b/>
        </w:rPr>
        <w:t>Theoretical Framework</w:t>
      </w:r>
    </w:p>
    <w:p w:rsidR="002B7127" w:rsidRPr="00CB5493" w:rsidRDefault="002B7127" w:rsidP="002B7127">
      <w:pPr>
        <w:spacing w:after="0"/>
        <w:jc w:val="both"/>
        <w:rPr>
          <w:rFonts w:ascii="Times New Roman" w:hAnsi="Times New Roman" w:cs="Times New Roman"/>
        </w:rPr>
      </w:pPr>
      <w:r w:rsidRPr="00CB5493">
        <w:rPr>
          <w:rFonts w:ascii="Times New Roman" w:hAnsi="Times New Roman" w:cs="Times New Roman"/>
        </w:rPr>
        <w:t xml:space="preserve">The term ‘employability’ has been used for many years in the context of debates about employment and </w:t>
      </w:r>
      <w:r w:rsidR="00CD2CCB" w:rsidRPr="00CB5493">
        <w:rPr>
          <w:rFonts w:ascii="Times New Roman" w:hAnsi="Times New Roman" w:cs="Times New Roman"/>
        </w:rPr>
        <w:t>labour</w:t>
      </w:r>
      <w:r w:rsidRPr="00CB5493">
        <w:rPr>
          <w:rFonts w:ascii="Times New Roman" w:hAnsi="Times New Roman" w:cs="Times New Roman"/>
        </w:rPr>
        <w:t xml:space="preserve"> markets, and necessary for effective participation in the workforce. Employability skills was used interchangeably with other terms such as generic skills, soft skills, transferable skills, non-technical skills, core skills, key skills, essential skills, and 21</w:t>
      </w:r>
      <w:r w:rsidRPr="00CB5493">
        <w:rPr>
          <w:rFonts w:ascii="Times New Roman" w:hAnsi="Times New Roman" w:cs="Times New Roman"/>
          <w:vertAlign w:val="superscript"/>
        </w:rPr>
        <w:t>st</w:t>
      </w:r>
      <w:r w:rsidRPr="00CB5493">
        <w:rPr>
          <w:rFonts w:ascii="Times New Roman" w:hAnsi="Times New Roman" w:cs="Times New Roman"/>
        </w:rPr>
        <w:t xml:space="preserve"> century skills</w:t>
      </w:r>
      <w:r w:rsidRPr="00CB5493">
        <w:rPr>
          <w:rFonts w:ascii="Times New Roman" w:hAnsi="Times New Roman" w:cs="Times New Roman"/>
          <w:noProof/>
        </w:rPr>
        <w:t xml:space="preserve"> </w:t>
      </w:r>
      <w:r w:rsidR="00227E1F" w:rsidRPr="00CB5493">
        <w:rPr>
          <w:rFonts w:ascii="Times New Roman" w:hAnsi="Times New Roman" w:cs="Times New Roman"/>
          <w:noProof/>
        </w:rPr>
        <w:t>[14]</w:t>
      </w:r>
      <w:r w:rsidRPr="00CB5493">
        <w:rPr>
          <w:rFonts w:ascii="Times New Roman" w:hAnsi="Times New Roman" w:cs="Times New Roman"/>
        </w:rPr>
        <w:t>. Some of employability skills conceptual will be discussed below.</w:t>
      </w:r>
    </w:p>
    <w:p w:rsidR="002B7127" w:rsidRPr="00CB5493" w:rsidRDefault="002B7127" w:rsidP="002B7127">
      <w:pPr>
        <w:spacing w:after="0"/>
        <w:ind w:firstLine="540"/>
        <w:jc w:val="both"/>
        <w:rPr>
          <w:rFonts w:ascii="Times New Roman" w:hAnsi="Times New Roman" w:cs="Times New Roman"/>
        </w:rPr>
      </w:pPr>
      <w:r w:rsidRPr="00CB5493">
        <w:rPr>
          <w:rFonts w:ascii="Times New Roman" w:hAnsi="Times New Roman" w:cs="Times New Roman"/>
        </w:rPr>
        <w:t>The definition of employability skills is identical to transferable skills, that represent essential functional and enabling knowledge, skills, and attitudes required by the 21st century workplace</w:t>
      </w:r>
      <w:r w:rsidRPr="00CB5493">
        <w:rPr>
          <w:rFonts w:ascii="Times New Roman" w:hAnsi="Times New Roman" w:cs="Times New Roman"/>
          <w:noProof/>
        </w:rPr>
        <w:t xml:space="preserve"> </w:t>
      </w:r>
      <w:r w:rsidR="00227E1F" w:rsidRPr="00CB5493">
        <w:rPr>
          <w:rFonts w:ascii="Times New Roman" w:hAnsi="Times New Roman" w:cs="Times New Roman"/>
          <w:noProof/>
        </w:rPr>
        <w:t>[15]</w:t>
      </w:r>
      <w:r w:rsidRPr="00CB5493">
        <w:rPr>
          <w:rFonts w:ascii="Times New Roman" w:hAnsi="Times New Roman" w:cs="Times New Roman"/>
        </w:rPr>
        <w:t xml:space="preserve">. These skills are necessary for career success at all levels of employment and for all levels of education. The next definition of employability skills comes from the </w:t>
      </w:r>
      <w:r w:rsidRPr="00CB5493">
        <w:rPr>
          <w:rFonts w:ascii="Times New Roman" w:hAnsi="Times New Roman" w:cs="Times New Roman"/>
          <w:noProof/>
        </w:rPr>
        <w:t>Conference Board of Canada</w:t>
      </w:r>
      <w:r w:rsidR="00463BB8" w:rsidRPr="00CB5493">
        <w:rPr>
          <w:rFonts w:ascii="Times New Roman" w:hAnsi="Times New Roman" w:cs="Times New Roman"/>
          <w:noProof/>
        </w:rPr>
        <w:t xml:space="preserve"> </w:t>
      </w:r>
      <w:r w:rsidR="00227E1F" w:rsidRPr="00CB5493">
        <w:rPr>
          <w:rFonts w:ascii="Times New Roman" w:hAnsi="Times New Roman" w:cs="Times New Roman"/>
          <w:noProof/>
        </w:rPr>
        <w:t>[16]</w:t>
      </w:r>
      <w:r w:rsidRPr="00CB5493">
        <w:rPr>
          <w:rFonts w:ascii="Times New Roman" w:hAnsi="Times New Roman" w:cs="Times New Roman"/>
        </w:rPr>
        <w:t xml:space="preserve">. Employability skills are defined as the generic skills, attitudes and behaviours that employers look for in new recruits and that they develop through training programs for current employees. Employability skills are needed to enter, stay in, and progress in the world of work, can be applied and used beyond the workplace in a range of daily activities. </w:t>
      </w:r>
    </w:p>
    <w:p w:rsidR="002B7127" w:rsidRPr="00CB5493" w:rsidRDefault="002B7127" w:rsidP="002B7127">
      <w:pPr>
        <w:spacing w:after="0"/>
        <w:ind w:firstLine="540"/>
        <w:jc w:val="both"/>
        <w:rPr>
          <w:rFonts w:ascii="Times New Roman" w:hAnsi="Times New Roman" w:cs="Times New Roman"/>
        </w:rPr>
      </w:pPr>
      <w:r w:rsidRPr="00CB5493">
        <w:rPr>
          <w:rFonts w:ascii="Times New Roman" w:hAnsi="Times New Roman" w:cs="Times New Roman"/>
        </w:rPr>
        <w:lastRenderedPageBreak/>
        <w:t xml:space="preserve">A comprehensive view of the employability skills come from Australian Chamber of Commerce and Industry (ACCI) and the Business Council of Australia (BCA). Employability skills are defined as “skills required not only to gain employment, but also to progress within an enterprise so as to achieve one’s potential and contribute successfully to enterprise strategic directions”. The employability skills consist of: communication skills, team work skills, problem-solving skills, initiative and enterprise skills, planning and organizing skills, self-management skills, learning skills, and technology skills </w:t>
      </w:r>
      <w:r w:rsidR="00227E1F" w:rsidRPr="00CB5493">
        <w:rPr>
          <w:rFonts w:ascii="Times New Roman" w:hAnsi="Times New Roman" w:cs="Times New Roman"/>
        </w:rPr>
        <w:t>[17]</w:t>
      </w:r>
      <w:r w:rsidRPr="00CB5493">
        <w:rPr>
          <w:rFonts w:ascii="Times New Roman" w:hAnsi="Times New Roman" w:cs="Times New Roman"/>
        </w:rPr>
        <w:t>. In addition, personal attributes were also identified to describe a set of behaviours and attitudes that felt were as important as the employability skills and other job specific skills.</w:t>
      </w:r>
    </w:p>
    <w:p w:rsidR="002B7127" w:rsidRPr="00CB5493" w:rsidRDefault="002B7127" w:rsidP="002B7127">
      <w:pPr>
        <w:spacing w:after="240"/>
        <w:ind w:firstLine="547"/>
        <w:jc w:val="both"/>
        <w:rPr>
          <w:rFonts w:ascii="Times New Roman" w:hAnsi="Times New Roman" w:cs="Times New Roman"/>
        </w:rPr>
      </w:pPr>
      <w:r w:rsidRPr="00CB5493">
        <w:rPr>
          <w:rFonts w:ascii="Times New Roman" w:hAnsi="Times New Roman" w:cs="Times New Roman"/>
        </w:rPr>
        <w:t xml:space="preserve">Employability skills have gained prominence of late because of the changing world of work. </w:t>
      </w:r>
      <w:r w:rsidRPr="00CB5493">
        <w:rPr>
          <w:rFonts w:ascii="Times New Roman" w:hAnsi="Times New Roman" w:cs="Times New Roman"/>
          <w:lang w:val="en"/>
        </w:rPr>
        <w:t xml:space="preserve">The changing nature of today's employment expects the workers </w:t>
      </w:r>
      <w:r w:rsidRPr="00CB5493">
        <w:rPr>
          <w:rFonts w:ascii="Times New Roman" w:hAnsi="Times New Roman" w:cs="Times New Roman"/>
        </w:rPr>
        <w:t xml:space="preserve">to operate independently in roles that require problem-solving and decision-making skills, improving collaboration and team works; employers need creative, flexible workers who have a broad range of communication and interpersonal skills. Employability skills relates to the ability to be in employment, the set of characteristics that increase the chances of an individual being in work </w:t>
      </w:r>
      <w:r w:rsidR="00227E1F" w:rsidRPr="00CB5493">
        <w:rPr>
          <w:rFonts w:ascii="Times New Roman" w:hAnsi="Times New Roman" w:cs="Times New Roman"/>
        </w:rPr>
        <w:t>[18]</w:t>
      </w:r>
      <w:r w:rsidRPr="00CB5493">
        <w:rPr>
          <w:rFonts w:ascii="Times New Roman" w:hAnsi="Times New Roman" w:cs="Times New Roman"/>
        </w:rPr>
        <w:t>. These definitions go a step further than simply focusing on the ability to secure employment, and specifically include the ability to sustain employment and to progress within work too.</w:t>
      </w:r>
    </w:p>
    <w:p w:rsidR="005B08CF" w:rsidRPr="00CB5493" w:rsidRDefault="001229BB">
      <w:pPr>
        <w:numPr>
          <w:ilvl w:val="0"/>
          <w:numId w:val="1"/>
        </w:numPr>
        <w:pBdr>
          <w:top w:val="nil"/>
          <w:left w:val="nil"/>
          <w:bottom w:val="nil"/>
          <w:right w:val="nil"/>
          <w:between w:val="nil"/>
        </w:pBdr>
        <w:spacing w:after="240"/>
        <w:rPr>
          <w:rFonts w:ascii="Times New Roman" w:eastAsia="Times New Roman" w:hAnsi="Times New Roman" w:cs="Times New Roman"/>
          <w:b/>
        </w:rPr>
      </w:pPr>
      <w:r w:rsidRPr="00CB5493">
        <w:rPr>
          <w:rFonts w:ascii="Times New Roman" w:eastAsia="Times New Roman" w:hAnsi="Times New Roman" w:cs="Times New Roman"/>
          <w:b/>
        </w:rPr>
        <w:t>Method</w:t>
      </w:r>
    </w:p>
    <w:p w:rsidR="001229BB" w:rsidRPr="00CB5493" w:rsidRDefault="001229BB" w:rsidP="001229BB">
      <w:pPr>
        <w:spacing w:after="0"/>
        <w:jc w:val="both"/>
        <w:rPr>
          <w:rFonts w:ascii="Times New Roman" w:hAnsi="Times New Roman" w:cs="Times New Roman"/>
          <w:lang w:val="en"/>
        </w:rPr>
      </w:pPr>
      <w:r w:rsidRPr="00CB5493">
        <w:rPr>
          <w:rFonts w:ascii="Times New Roman" w:hAnsi="Times New Roman" w:cs="Times New Roman"/>
          <w:lang w:val="en"/>
        </w:rPr>
        <w:t xml:space="preserve">This study </w:t>
      </w:r>
      <w:r w:rsidRPr="00CB5493">
        <w:rPr>
          <w:rFonts w:ascii="Times New Roman" w:hAnsi="Times New Roman" w:cs="Times New Roman"/>
        </w:rPr>
        <w:t xml:space="preserve">reviews surveys scholarly articles and any other reports relevant to employability skills issue, and by so doing, provides a description, summary, and critical evaluation of employability skills in the context of digital business. </w:t>
      </w:r>
      <w:r w:rsidRPr="00CB5493">
        <w:rPr>
          <w:rFonts w:ascii="Times New Roman" w:hAnsi="Times New Roman" w:cs="Times New Roman"/>
          <w:lang w:val="en"/>
        </w:rPr>
        <w:t xml:space="preserve">The study was conducted with argumentative and integrative literature review design </w:t>
      </w:r>
      <w:r w:rsidR="00227E1F" w:rsidRPr="00CB5493">
        <w:rPr>
          <w:rFonts w:ascii="Times New Roman" w:hAnsi="Times New Roman" w:cs="Times New Roman"/>
          <w:lang w:val="en"/>
        </w:rPr>
        <w:t>[19, 20, 21, 22]</w:t>
      </w:r>
      <w:r w:rsidRPr="00CB5493">
        <w:rPr>
          <w:rFonts w:ascii="Times New Roman" w:hAnsi="Times New Roman" w:cs="Times New Roman"/>
          <w:lang w:val="en"/>
        </w:rPr>
        <w:t>.</w:t>
      </w:r>
      <w:r w:rsidRPr="00CB5493">
        <w:rPr>
          <w:rFonts w:ascii="Times New Roman" w:hAnsi="Times New Roman" w:cs="Times New Roman"/>
        </w:rPr>
        <w:t xml:space="preserve"> </w:t>
      </w:r>
      <w:r w:rsidRPr="00CB5493">
        <w:rPr>
          <w:rFonts w:ascii="Times New Roman" w:hAnsi="Times New Roman" w:cs="Times New Roman"/>
          <w:lang w:val="en"/>
        </w:rPr>
        <w:t>Argumentative literature review examines literature selectively in order to support or refute an argument, deeply imbedded assumption, or philosophical problem already established in the literature. The purpose is to develop a body of literature that establishes a contrarian viewpoint. Given the value-laden nature of some social science research, argumentative approaches to analyzing the literature can be a legitimate and important form of discourse.</w:t>
      </w:r>
      <w:r w:rsidRPr="00CB5493">
        <w:rPr>
          <w:rFonts w:ascii="Times New Roman" w:hAnsi="Times New Roman" w:cs="Times New Roman"/>
        </w:rPr>
        <w:t xml:space="preserve"> </w:t>
      </w:r>
      <w:r w:rsidRPr="00CB5493">
        <w:rPr>
          <w:rFonts w:ascii="Times New Roman" w:hAnsi="Times New Roman" w:cs="Times New Roman"/>
          <w:lang w:val="en"/>
        </w:rPr>
        <w:t>Integrative literature review considered a form of research that reviews, critiques, and synthesizes representative literature on a topic in an integrated way such that new frameworks and perspectives on the topic are generated. The body of literature includes all studies that address related or identical hypotheses or research problems. A well-done integrative review meets the same standards as primary research in regard to clarity, rigor, and replication.</w:t>
      </w:r>
    </w:p>
    <w:p w:rsidR="005B08CF" w:rsidRPr="00CB5493" w:rsidRDefault="001229BB" w:rsidP="001229BB">
      <w:pPr>
        <w:spacing w:after="240"/>
        <w:ind w:firstLine="547"/>
        <w:jc w:val="both"/>
        <w:rPr>
          <w:rFonts w:ascii="Times New Roman" w:eastAsia="Times New Roman" w:hAnsi="Times New Roman" w:cs="Times New Roman"/>
        </w:rPr>
      </w:pPr>
      <w:r w:rsidRPr="00CB5493">
        <w:rPr>
          <w:rStyle w:val="alt-edited"/>
          <w:rFonts w:ascii="Times New Roman" w:hAnsi="Times New Roman" w:cs="Times New Roman"/>
          <w:lang w:val="en"/>
        </w:rPr>
        <w:t xml:space="preserve">The literature review conducted in four stages, namely: (1) </w:t>
      </w:r>
      <w:r w:rsidRPr="00CB5493">
        <w:rPr>
          <w:rFonts w:ascii="Times New Roman" w:hAnsi="Times New Roman" w:cs="Times New Roman"/>
        </w:rPr>
        <w:t xml:space="preserve">Problem formulation </w:t>
      </w:r>
      <w:r w:rsidRPr="00CB5493">
        <w:rPr>
          <w:rFonts w:ascii="Times New Roman" w:hAnsi="Times New Roman" w:cs="Times New Roman"/>
          <w:lang w:val="en"/>
        </w:rPr>
        <w:t xml:space="preserve">is the stage of formulating the topic or field being examined and the problem. In this study, topics or fields examined are </w:t>
      </w:r>
      <w:r w:rsidRPr="00CB5493">
        <w:rPr>
          <w:rFonts w:ascii="Times New Roman" w:hAnsi="Times New Roman" w:cs="Times New Roman"/>
        </w:rPr>
        <w:t xml:space="preserve">employers’ demand of employability skills in the digital business. (2) Literature search is the stage of finding materials relevant to the subject being explored. </w:t>
      </w:r>
      <w:r w:rsidRPr="00CB5493">
        <w:rPr>
          <w:rFonts w:ascii="Times New Roman" w:hAnsi="Times New Roman" w:cs="Times New Roman"/>
          <w:lang w:val="en"/>
        </w:rPr>
        <w:t>The literature search is done using the search engine https://www.google.com/, with pdf document type</w:t>
      </w:r>
      <w:r w:rsidRPr="00CB5493">
        <w:rPr>
          <w:rFonts w:ascii="Times New Roman" w:hAnsi="Times New Roman" w:cs="Times New Roman"/>
        </w:rPr>
        <w:t xml:space="preserve">. (3) Data evaluation is the stage of determining which literature makes a significant contribution to the understanding of the topic. </w:t>
      </w:r>
      <w:r w:rsidRPr="00CB5493">
        <w:rPr>
          <w:rFonts w:ascii="Times New Roman" w:hAnsi="Times New Roman" w:cs="Times New Roman"/>
          <w:lang w:val="en"/>
        </w:rPr>
        <w:t>Document priority is scholarly articles journal and any other sources relevant to employability skills issue</w:t>
      </w:r>
      <w:r w:rsidRPr="00CB5493">
        <w:rPr>
          <w:rFonts w:ascii="Times New Roman" w:hAnsi="Times New Roman" w:cs="Times New Roman"/>
        </w:rPr>
        <w:t>. (4) Analysis and interpretation is the stage for discussing the findings and conclusions of pertinent literature.</w:t>
      </w:r>
      <w:r w:rsidRPr="00CB5493">
        <w:rPr>
          <w:rFonts w:ascii="Times New Roman" w:hAnsi="Times New Roman" w:cs="Times New Roman"/>
          <w:lang w:val="en"/>
        </w:rPr>
        <w:t xml:space="preserve"> In this stage also developed a conceptual framework of employability skills required by digital business world of work.</w:t>
      </w:r>
    </w:p>
    <w:p w:rsidR="001229BB" w:rsidRPr="00CB5493" w:rsidRDefault="009D679B" w:rsidP="001229BB">
      <w:pPr>
        <w:numPr>
          <w:ilvl w:val="0"/>
          <w:numId w:val="1"/>
        </w:numPr>
        <w:pBdr>
          <w:top w:val="nil"/>
          <w:left w:val="nil"/>
          <w:bottom w:val="nil"/>
          <w:right w:val="nil"/>
          <w:between w:val="nil"/>
        </w:pBdr>
        <w:spacing w:after="240"/>
        <w:rPr>
          <w:rFonts w:ascii="Times New Roman" w:eastAsia="Times New Roman" w:hAnsi="Times New Roman" w:cs="Times New Roman"/>
          <w:b/>
        </w:rPr>
      </w:pPr>
      <w:r w:rsidRPr="00CB5493">
        <w:rPr>
          <w:rFonts w:ascii="Times New Roman" w:hAnsi="Times New Roman" w:cs="Times New Roman"/>
          <w:b/>
        </w:rPr>
        <w:t>Results and Discussion</w:t>
      </w:r>
    </w:p>
    <w:p w:rsidR="001229BB" w:rsidRPr="00CB5493" w:rsidRDefault="00EC6EC3" w:rsidP="001229BB">
      <w:pPr>
        <w:pBdr>
          <w:top w:val="nil"/>
          <w:left w:val="nil"/>
          <w:bottom w:val="nil"/>
          <w:right w:val="nil"/>
          <w:between w:val="nil"/>
        </w:pBdr>
        <w:spacing w:after="240"/>
        <w:rPr>
          <w:rFonts w:ascii="Times New Roman" w:eastAsia="Times New Roman" w:hAnsi="Times New Roman" w:cs="Times New Roman"/>
          <w:i/>
        </w:rPr>
      </w:pPr>
      <w:r w:rsidRPr="00CB5493">
        <w:rPr>
          <w:rFonts w:ascii="Times New Roman" w:eastAsia="Times New Roman" w:hAnsi="Times New Roman" w:cs="Times New Roman"/>
          <w:i/>
        </w:rPr>
        <w:lastRenderedPageBreak/>
        <w:t>4.1.</w:t>
      </w:r>
      <w:r w:rsidRPr="00CB5493">
        <w:rPr>
          <w:rFonts w:ascii="Times New Roman" w:hAnsi="Times New Roman" w:cs="Times New Roman"/>
          <w:i/>
        </w:rPr>
        <w:t xml:space="preserve"> </w:t>
      </w:r>
      <w:r w:rsidRPr="00CB5493">
        <w:rPr>
          <w:rFonts w:ascii="Times New Roman" w:hAnsi="Times New Roman" w:cs="Times New Roman"/>
          <w:i/>
        </w:rPr>
        <w:t>Skills Needed by Digital Business</w:t>
      </w:r>
    </w:p>
    <w:p w:rsidR="00EC6EC3" w:rsidRPr="00CB5493" w:rsidRDefault="00EC6EC3" w:rsidP="00EC6EC3">
      <w:pPr>
        <w:spacing w:after="0"/>
        <w:jc w:val="both"/>
        <w:rPr>
          <w:rStyle w:val="tlid-translation"/>
          <w:rFonts w:ascii="Times New Roman" w:hAnsi="Times New Roman" w:cs="Times New Roman"/>
          <w:lang w:val="en"/>
        </w:rPr>
      </w:pPr>
      <w:r w:rsidRPr="00CB5493">
        <w:rPr>
          <w:rStyle w:val="alt-edited"/>
          <w:rFonts w:ascii="Times New Roman" w:hAnsi="Times New Roman" w:cs="Times New Roman"/>
          <w:lang w:val="en"/>
        </w:rPr>
        <w:t>The term digital business is growing in line with the massive use of digital technologies to support business operations.</w:t>
      </w:r>
      <w:r w:rsidRPr="00CB5493">
        <w:rPr>
          <w:rStyle w:val="Affiliation"/>
          <w:rFonts w:ascii="Times New Roman" w:hAnsi="Times New Roman" w:cs="Times New Roman"/>
          <w:lang w:val="en"/>
        </w:rPr>
        <w:t xml:space="preserve"> </w:t>
      </w:r>
      <w:r w:rsidRPr="00CB5493">
        <w:rPr>
          <w:rStyle w:val="tlid-translation"/>
          <w:rFonts w:ascii="Times New Roman" w:hAnsi="Times New Roman" w:cs="Times New Roman"/>
          <w:lang w:val="en"/>
        </w:rPr>
        <w:t xml:space="preserve">Initially, digital business or also known as e-business described the transformation of major business processes through the use of Internet technology </w:t>
      </w:r>
      <w:r w:rsidR="0036065A" w:rsidRPr="00CB5493">
        <w:rPr>
          <w:rStyle w:val="tlid-translation"/>
          <w:rFonts w:ascii="Times New Roman" w:hAnsi="Times New Roman" w:cs="Times New Roman"/>
          <w:lang w:val="en"/>
        </w:rPr>
        <w:t>[23, 24]</w:t>
      </w:r>
      <w:r w:rsidRPr="00CB5493">
        <w:rPr>
          <w:rStyle w:val="tlid-translation"/>
          <w:rFonts w:ascii="Times New Roman" w:hAnsi="Times New Roman" w:cs="Times New Roman"/>
          <w:lang w:val="en"/>
        </w:rPr>
        <w:t>.</w:t>
      </w:r>
      <w:r w:rsidRPr="00CB5493">
        <w:rPr>
          <w:rStyle w:val="Affiliation"/>
          <w:rFonts w:ascii="Times New Roman" w:hAnsi="Times New Roman" w:cs="Times New Roman"/>
          <w:lang w:val="en"/>
        </w:rPr>
        <w:t xml:space="preserve"> </w:t>
      </w:r>
      <w:r w:rsidRPr="00CB5493">
        <w:rPr>
          <w:rStyle w:val="tlid-translation"/>
          <w:rFonts w:ascii="Times New Roman" w:hAnsi="Times New Roman" w:cs="Times New Roman"/>
          <w:lang w:val="en"/>
        </w:rPr>
        <w:t>In general, there are 3 types of digital business, namely: (1) pure digital, (2) digital version of non-digital business, and (3) digital facilitator of non-digital business. In addition, there are also hybrid business types that combine one or all of the digital businesses that have been mentioned.</w:t>
      </w:r>
    </w:p>
    <w:p w:rsidR="00EC6EC3" w:rsidRPr="00CB5493" w:rsidRDefault="00EC6EC3" w:rsidP="00EC6EC3">
      <w:pPr>
        <w:spacing w:after="0"/>
        <w:ind w:firstLine="540"/>
        <w:jc w:val="both"/>
        <w:rPr>
          <w:rStyle w:val="tlid-translation"/>
          <w:rFonts w:ascii="Times New Roman" w:hAnsi="Times New Roman" w:cs="Times New Roman"/>
          <w:lang w:val="en"/>
        </w:rPr>
      </w:pPr>
      <w:r w:rsidRPr="00CB5493">
        <w:rPr>
          <w:rStyle w:val="tlid-translation"/>
          <w:rFonts w:ascii="Times New Roman" w:hAnsi="Times New Roman" w:cs="Times New Roman"/>
          <w:lang w:val="en"/>
        </w:rPr>
        <w:t>The development of digital technology such as the Internet of Things, the Internet of Systems, Big Data, to Artificial Intelligent has also changed the concept of digital business.</w:t>
      </w:r>
      <w:r w:rsidRPr="00CB5493">
        <w:rPr>
          <w:rFonts w:ascii="Times New Roman" w:hAnsi="Times New Roman" w:cs="Times New Roman"/>
        </w:rPr>
        <w:t xml:space="preserve"> </w:t>
      </w:r>
      <w:r w:rsidRPr="00CB5493">
        <w:rPr>
          <w:rStyle w:val="tlid-translation"/>
          <w:rFonts w:ascii="Times New Roman" w:hAnsi="Times New Roman" w:cs="Times New Roman"/>
          <w:lang w:val="en"/>
        </w:rPr>
        <w:t xml:space="preserve">Nowadays, digital business </w:t>
      </w:r>
      <w:r w:rsidRPr="00CB5493">
        <w:rPr>
          <w:rFonts w:ascii="Times New Roman" w:hAnsi="Times New Roman" w:cs="Times New Roman"/>
          <w:shd w:val="clear" w:color="auto" w:fill="FFFFFF"/>
        </w:rPr>
        <w:t>use digital technology to create new value in business models, customer experiences and the internal capabilities that support its core operations</w:t>
      </w:r>
      <w:r w:rsidRPr="00CB5493">
        <w:rPr>
          <w:rFonts w:ascii="Times New Roman" w:hAnsi="Times New Roman" w:cs="Times New Roman"/>
          <w:noProof/>
          <w:shd w:val="clear" w:color="auto" w:fill="FFFFFF"/>
        </w:rPr>
        <w:t xml:space="preserve"> </w:t>
      </w:r>
      <w:r w:rsidR="0036065A" w:rsidRPr="00CB5493">
        <w:rPr>
          <w:rFonts w:ascii="Times New Roman" w:hAnsi="Times New Roman" w:cs="Times New Roman"/>
          <w:noProof/>
          <w:shd w:val="clear" w:color="auto" w:fill="FFFFFF"/>
        </w:rPr>
        <w:t>[25, 26, 27]</w:t>
      </w:r>
      <w:r w:rsidRPr="00CB5493">
        <w:rPr>
          <w:rFonts w:ascii="Times New Roman" w:hAnsi="Times New Roman" w:cs="Times New Roman"/>
          <w:shd w:val="clear" w:color="auto" w:fill="FFFFFF"/>
        </w:rPr>
        <w:t>. Digital businesses create competitive edges based on unique combinations of digital and physical resources.</w:t>
      </w:r>
    </w:p>
    <w:p w:rsidR="00EC6EC3" w:rsidRPr="00CB5493" w:rsidRDefault="00EC6EC3" w:rsidP="00EC6EC3">
      <w:pPr>
        <w:spacing w:after="0"/>
        <w:ind w:firstLine="540"/>
        <w:jc w:val="both"/>
        <w:rPr>
          <w:rStyle w:val="Affiliation"/>
          <w:rFonts w:ascii="Times New Roman" w:hAnsi="Times New Roman" w:cs="Times New Roman"/>
          <w:lang w:val="en"/>
        </w:rPr>
      </w:pPr>
      <w:r w:rsidRPr="00CB5493">
        <w:rPr>
          <w:rFonts w:ascii="Times New Roman" w:hAnsi="Times New Roman" w:cs="Times New Roman"/>
        </w:rPr>
        <w:t>The development of digital business has a disruptive impact on the world of work.</w:t>
      </w:r>
      <w:r w:rsidRPr="00CB5493">
        <w:rPr>
          <w:rStyle w:val="Affiliation"/>
          <w:rFonts w:ascii="Times New Roman" w:hAnsi="Times New Roman" w:cs="Times New Roman"/>
          <w:lang w:val="en"/>
        </w:rPr>
        <w:t xml:space="preserve"> Current trends in digital business show that the way employees work will change completely over the next decade and bear little resemblance to work as it stands today.</w:t>
      </w:r>
      <w:r w:rsidRPr="00CB5493">
        <w:rPr>
          <w:rStyle w:val="alt-edited"/>
          <w:rFonts w:ascii="Times New Roman" w:hAnsi="Times New Roman" w:cs="Times New Roman"/>
          <w:lang w:val="en"/>
        </w:rPr>
        <w:t xml:space="preserve"> </w:t>
      </w:r>
      <w:r w:rsidR="00FC247E" w:rsidRPr="00CB5493">
        <w:rPr>
          <w:rStyle w:val="alt-edited"/>
          <w:rFonts w:ascii="Times New Roman" w:hAnsi="Times New Roman" w:cs="Times New Roman"/>
          <w:lang w:val="en"/>
        </w:rPr>
        <w:t>S</w:t>
      </w:r>
      <w:r w:rsidRPr="00CB5493">
        <w:rPr>
          <w:rStyle w:val="alt-edited"/>
          <w:rFonts w:ascii="Times New Roman" w:hAnsi="Times New Roman" w:cs="Times New Roman"/>
          <w:lang w:val="en"/>
        </w:rPr>
        <w:t>uccess in the digital era requires the right blend of business, IT and soft skills</w:t>
      </w:r>
      <w:r w:rsidR="00FC247E" w:rsidRPr="00CB5493">
        <w:rPr>
          <w:rStyle w:val="alt-edited"/>
          <w:rFonts w:ascii="Times New Roman" w:hAnsi="Times New Roman" w:cs="Times New Roman"/>
          <w:lang w:val="en"/>
        </w:rPr>
        <w:t xml:space="preserve"> [28]</w:t>
      </w:r>
      <w:r w:rsidRPr="00CB5493">
        <w:rPr>
          <w:rStyle w:val="alt-edited"/>
          <w:rFonts w:ascii="Times New Roman" w:hAnsi="Times New Roman" w:cs="Times New Roman"/>
          <w:lang w:val="en"/>
        </w:rPr>
        <w:t>.</w:t>
      </w:r>
      <w:r w:rsidRPr="00CB5493">
        <w:rPr>
          <w:rFonts w:ascii="Times New Roman" w:hAnsi="Times New Roman" w:cs="Times New Roman"/>
        </w:rPr>
        <w:t xml:space="preserve"> </w:t>
      </w:r>
      <w:r w:rsidRPr="00CB5493">
        <w:rPr>
          <w:rStyle w:val="alt-edited"/>
          <w:rFonts w:ascii="Times New Roman" w:hAnsi="Times New Roman" w:cs="Times New Roman"/>
          <w:lang w:val="en"/>
        </w:rPr>
        <w:t>Digital business needed independent workers who are able to solve complex problems, think critically, communicate well, work with a team, and continuous learning.</w:t>
      </w:r>
      <w:r w:rsidRPr="00CB5493">
        <w:rPr>
          <w:rStyle w:val="alt-edited"/>
          <w:rFonts w:ascii="Times New Roman" w:hAnsi="Times New Roman" w:cs="Times New Roman"/>
          <w:noProof/>
        </w:rPr>
        <w:t xml:space="preserve"> </w:t>
      </w:r>
      <w:r w:rsidR="00FC247E" w:rsidRPr="00CB5493">
        <w:rPr>
          <w:rStyle w:val="alt-edited"/>
          <w:rFonts w:ascii="Times New Roman" w:hAnsi="Times New Roman" w:cs="Times New Roman"/>
          <w:noProof/>
        </w:rPr>
        <w:t>B</w:t>
      </w:r>
      <w:r w:rsidRPr="00CB5493">
        <w:rPr>
          <w:rStyle w:val="Affiliation"/>
          <w:rFonts w:ascii="Times New Roman" w:hAnsi="Times New Roman" w:cs="Times New Roman"/>
          <w:lang w:val="en"/>
        </w:rPr>
        <w:t>y 2028, the most high-value work will be cognitive in nature</w:t>
      </w:r>
      <w:r w:rsidR="00FC247E" w:rsidRPr="00CB5493">
        <w:rPr>
          <w:rStyle w:val="Affiliation"/>
          <w:rFonts w:ascii="Times New Roman" w:hAnsi="Times New Roman" w:cs="Times New Roman"/>
          <w:lang w:val="en"/>
        </w:rPr>
        <w:t xml:space="preserve"> [29]</w:t>
      </w:r>
      <w:r w:rsidRPr="00CB5493">
        <w:rPr>
          <w:rStyle w:val="Affiliation"/>
          <w:rFonts w:ascii="Times New Roman" w:hAnsi="Times New Roman" w:cs="Times New Roman"/>
          <w:lang w:val="en"/>
        </w:rPr>
        <w:t>. Employees will have to apply creativity and critical thinking to solve complex problems.</w:t>
      </w:r>
    </w:p>
    <w:p w:rsidR="00EC6EC3" w:rsidRPr="00CB5493" w:rsidRDefault="00EC6EC3" w:rsidP="00EC6EC3">
      <w:pPr>
        <w:spacing w:after="0"/>
        <w:ind w:firstLine="540"/>
        <w:jc w:val="both"/>
        <w:rPr>
          <w:rFonts w:ascii="Times New Roman" w:hAnsi="Times New Roman" w:cs="Times New Roman"/>
        </w:rPr>
      </w:pPr>
      <w:r w:rsidRPr="00CB5493">
        <w:rPr>
          <w:rStyle w:val="Affiliation"/>
          <w:rFonts w:ascii="Times New Roman" w:hAnsi="Times New Roman" w:cs="Times New Roman"/>
          <w:lang w:val="en"/>
        </w:rPr>
        <w:t xml:space="preserve">The digitalization of work is absolutely a factor nowadays. </w:t>
      </w:r>
      <w:r w:rsidRPr="00CB5493">
        <w:rPr>
          <w:rStyle w:val="tlid-translation"/>
          <w:rFonts w:ascii="Times New Roman" w:hAnsi="Times New Roman" w:cs="Times New Roman"/>
          <w:lang w:val="en"/>
        </w:rPr>
        <w:t>Digital technology has a disruptive impact on the workplace.</w:t>
      </w:r>
      <w:r w:rsidRPr="00CB5493">
        <w:rPr>
          <w:rFonts w:ascii="Times New Roman" w:hAnsi="Times New Roman" w:cs="Times New Roman"/>
        </w:rPr>
        <w:t xml:space="preserve"> </w:t>
      </w:r>
      <w:r w:rsidR="00FC247E" w:rsidRPr="00CB5493">
        <w:rPr>
          <w:rStyle w:val="tlid-translation"/>
          <w:rFonts w:ascii="Times New Roman" w:hAnsi="Times New Roman" w:cs="Times New Roman"/>
          <w:lang w:val="en"/>
        </w:rPr>
        <w:t xml:space="preserve">There are </w:t>
      </w:r>
      <w:r w:rsidRPr="00CB5493">
        <w:rPr>
          <w:rStyle w:val="tlid-translation"/>
          <w:rFonts w:ascii="Times New Roman" w:hAnsi="Times New Roman" w:cs="Times New Roman"/>
          <w:lang w:val="en"/>
        </w:rPr>
        <w:t>three categories of skills needed by managers to manage the new disruptive businesses, namely: innovation, leadership, and management</w:t>
      </w:r>
      <w:r w:rsidR="00FC247E" w:rsidRPr="00CB5493">
        <w:rPr>
          <w:rStyle w:val="tlid-translation"/>
          <w:rFonts w:ascii="Times New Roman" w:hAnsi="Times New Roman" w:cs="Times New Roman"/>
          <w:lang w:val="en"/>
        </w:rPr>
        <w:t xml:space="preserve"> [30]</w:t>
      </w:r>
      <w:r w:rsidRPr="00CB5493">
        <w:rPr>
          <w:rStyle w:val="tlid-translation"/>
          <w:rFonts w:ascii="Times New Roman" w:hAnsi="Times New Roman" w:cs="Times New Roman"/>
          <w:lang w:val="en"/>
        </w:rPr>
        <w:t>. Innovation skills include: i</w:t>
      </w:r>
      <w:r w:rsidRPr="00CB5493">
        <w:rPr>
          <w:rFonts w:ascii="Times New Roman" w:hAnsi="Times New Roman" w:cs="Times New Roman"/>
        </w:rPr>
        <w:t>nnovation and creativity, new business opportunities, project management, risk management, efficiency and efficacy, and networking.</w:t>
      </w:r>
      <w:r w:rsidRPr="00CB5493">
        <w:rPr>
          <w:rStyle w:val="tlid-translation"/>
          <w:rFonts w:ascii="Times New Roman" w:hAnsi="Times New Roman" w:cs="Times New Roman"/>
          <w:lang w:val="en"/>
        </w:rPr>
        <w:t xml:space="preserve"> Leadership skills include: h</w:t>
      </w:r>
      <w:r w:rsidRPr="00CB5493">
        <w:rPr>
          <w:rFonts w:ascii="Times New Roman" w:hAnsi="Times New Roman" w:cs="Times New Roman"/>
        </w:rPr>
        <w:t xml:space="preserve">igh-performance team management, talent management, motivation and satisfaction, communication, careers management, and leadership of multi-cultural employees. </w:t>
      </w:r>
      <w:r w:rsidRPr="00CB5493">
        <w:rPr>
          <w:rStyle w:val="tlid-translation"/>
          <w:rFonts w:ascii="Times New Roman" w:hAnsi="Times New Roman" w:cs="Times New Roman"/>
          <w:lang w:val="en"/>
        </w:rPr>
        <w:t>Management skills include: n</w:t>
      </w:r>
      <w:r w:rsidRPr="00CB5493">
        <w:rPr>
          <w:rFonts w:ascii="Times New Roman" w:hAnsi="Times New Roman" w:cs="Times New Roman"/>
        </w:rPr>
        <w:t>ew models of work organization, emergent technologies, decision-making tools, big data analysis, organizational change, strategic management, social and relational knowledge.</w:t>
      </w:r>
    </w:p>
    <w:p w:rsidR="00EC6EC3" w:rsidRPr="00CB5493" w:rsidRDefault="00EC6EC3" w:rsidP="00EC6EC3">
      <w:pPr>
        <w:pBdr>
          <w:top w:val="nil"/>
          <w:left w:val="nil"/>
          <w:bottom w:val="nil"/>
          <w:right w:val="nil"/>
          <w:between w:val="nil"/>
        </w:pBdr>
        <w:spacing w:after="240"/>
        <w:ind w:firstLine="547"/>
        <w:jc w:val="both"/>
        <w:rPr>
          <w:rFonts w:ascii="Times New Roman" w:eastAsia="Times New Roman" w:hAnsi="Times New Roman" w:cs="Times New Roman"/>
          <w:b/>
        </w:rPr>
      </w:pPr>
      <w:r w:rsidRPr="00CB5493">
        <w:rPr>
          <w:rFonts w:ascii="Times New Roman" w:hAnsi="Times New Roman" w:cs="Times New Roman"/>
        </w:rPr>
        <w:t>The advancements digital business requires graduates to have a number of new skills that hinge on the advances in technology. These skills weren't even around a decade ago, but will be ever-defining skills to be competitive in the future workforce.</w:t>
      </w:r>
      <w:r w:rsidRPr="00CB5493">
        <w:rPr>
          <w:rFonts w:ascii="Times New Roman" w:hAnsi="Times New Roman" w:cs="Times New Roman"/>
          <w:noProof/>
        </w:rPr>
        <w:t xml:space="preserve"> </w:t>
      </w:r>
      <w:r w:rsidR="00FC247E" w:rsidRPr="00CB5493">
        <w:rPr>
          <w:rFonts w:ascii="Times New Roman" w:hAnsi="Times New Roman" w:cs="Times New Roman"/>
          <w:noProof/>
        </w:rPr>
        <w:t>T</w:t>
      </w:r>
      <w:r w:rsidRPr="00CB5493">
        <w:rPr>
          <w:rFonts w:ascii="Times New Roman" w:hAnsi="Times New Roman" w:cs="Times New Roman"/>
        </w:rPr>
        <w:t xml:space="preserve">he top ten employability skills for the future workforce: creativity, complex problem-solving, critical thinking, virtual collaboration, social intelligence, new media literacy, lifelong learning, user experience </w:t>
      </w:r>
      <w:r w:rsidR="00CD2CCB" w:rsidRPr="00CB5493">
        <w:rPr>
          <w:rFonts w:ascii="Times New Roman" w:hAnsi="Times New Roman" w:cs="Times New Roman"/>
        </w:rPr>
        <w:t>mind-set</w:t>
      </w:r>
      <w:r w:rsidRPr="00CB5493">
        <w:rPr>
          <w:rFonts w:ascii="Times New Roman" w:hAnsi="Times New Roman" w:cs="Times New Roman"/>
        </w:rPr>
        <w:t>, design thinking, and responsible digital citizenship</w:t>
      </w:r>
      <w:r w:rsidR="00FC247E" w:rsidRPr="00CB5493">
        <w:rPr>
          <w:rFonts w:ascii="Times New Roman" w:hAnsi="Times New Roman" w:cs="Times New Roman"/>
        </w:rPr>
        <w:t xml:space="preserve"> [31]</w:t>
      </w:r>
      <w:r w:rsidRPr="00CB5493">
        <w:rPr>
          <w:rFonts w:ascii="Times New Roman" w:hAnsi="Times New Roman" w:cs="Times New Roman"/>
        </w:rPr>
        <w:t xml:space="preserve">. The World Economic Forum </w:t>
      </w:r>
      <w:r w:rsidR="0036065A" w:rsidRPr="00CB5493">
        <w:rPr>
          <w:rFonts w:ascii="Times New Roman" w:hAnsi="Times New Roman" w:cs="Times New Roman"/>
        </w:rPr>
        <w:t xml:space="preserve">[2] </w:t>
      </w:r>
      <w:r w:rsidRPr="00CB5493">
        <w:rPr>
          <w:rFonts w:ascii="Times New Roman" w:hAnsi="Times New Roman" w:cs="Times New Roman"/>
        </w:rPr>
        <w:t>predicts the order of top 10 most important skills are: complex problem solving, critical thinking, creativity, people management, coordinating with others, emotional intelligence, judgment and decision making, service orientation, negotiation, and cognitive flexibility. Creativity will become one of the top skills workers need in digital business. Workers are going to have to become more creative in order to benefit from these changes.</w:t>
      </w:r>
    </w:p>
    <w:p w:rsidR="00EC6EC3" w:rsidRPr="00CB5493" w:rsidRDefault="00EC6EC3" w:rsidP="00EC6EC3">
      <w:pPr>
        <w:pBdr>
          <w:top w:val="nil"/>
          <w:left w:val="nil"/>
          <w:bottom w:val="nil"/>
          <w:right w:val="nil"/>
          <w:between w:val="nil"/>
        </w:pBdr>
        <w:spacing w:after="240"/>
        <w:rPr>
          <w:rFonts w:ascii="Times New Roman" w:eastAsia="Times New Roman" w:hAnsi="Times New Roman" w:cs="Times New Roman"/>
          <w:i/>
        </w:rPr>
      </w:pPr>
      <w:r w:rsidRPr="00CB5493">
        <w:rPr>
          <w:rFonts w:ascii="Times New Roman" w:eastAsia="Times New Roman" w:hAnsi="Times New Roman" w:cs="Times New Roman"/>
          <w:i/>
        </w:rPr>
        <w:t>4.</w:t>
      </w:r>
      <w:r w:rsidRPr="00CB5493">
        <w:rPr>
          <w:rFonts w:ascii="Times New Roman" w:eastAsia="Times New Roman" w:hAnsi="Times New Roman" w:cs="Times New Roman"/>
          <w:i/>
        </w:rPr>
        <w:t>2</w:t>
      </w:r>
      <w:r w:rsidRPr="00CB5493">
        <w:rPr>
          <w:rFonts w:ascii="Times New Roman" w:eastAsia="Times New Roman" w:hAnsi="Times New Roman" w:cs="Times New Roman"/>
          <w:i/>
        </w:rPr>
        <w:t>.</w:t>
      </w:r>
      <w:r w:rsidRPr="00CB5493">
        <w:rPr>
          <w:rFonts w:ascii="Times New Roman" w:hAnsi="Times New Roman" w:cs="Times New Roman"/>
          <w:i/>
        </w:rPr>
        <w:t xml:space="preserve"> </w:t>
      </w:r>
      <w:r w:rsidRPr="00CB5493">
        <w:rPr>
          <w:rStyle w:val="tlid-translation"/>
          <w:rFonts w:ascii="Times New Roman" w:hAnsi="Times New Roman" w:cs="Times New Roman"/>
          <w:i/>
          <w:lang w:val="en"/>
        </w:rPr>
        <w:t xml:space="preserve">The New Framework of Employability Skills for Digital </w:t>
      </w:r>
      <w:r w:rsidR="00CD2CCB" w:rsidRPr="00CB5493">
        <w:rPr>
          <w:rStyle w:val="tlid-translation"/>
          <w:rFonts w:ascii="Times New Roman" w:hAnsi="Times New Roman" w:cs="Times New Roman"/>
          <w:i/>
          <w:lang w:val="en"/>
        </w:rPr>
        <w:t>Business</w:t>
      </w:r>
    </w:p>
    <w:p w:rsidR="00EC6EC3" w:rsidRPr="00CB5493" w:rsidRDefault="00EC6EC3" w:rsidP="00EC6EC3">
      <w:pPr>
        <w:pBdr>
          <w:top w:val="nil"/>
          <w:left w:val="nil"/>
          <w:bottom w:val="nil"/>
          <w:right w:val="nil"/>
          <w:between w:val="nil"/>
        </w:pBdr>
        <w:spacing w:after="240"/>
        <w:jc w:val="both"/>
        <w:rPr>
          <w:rFonts w:ascii="Times New Roman" w:eastAsia="Times New Roman" w:hAnsi="Times New Roman" w:cs="Times New Roman"/>
          <w:b/>
        </w:rPr>
      </w:pPr>
      <w:r w:rsidRPr="00CB5493">
        <w:rPr>
          <w:rStyle w:val="tlid-translation"/>
          <w:rFonts w:ascii="Times New Roman" w:hAnsi="Times New Roman" w:cs="Times New Roman"/>
          <w:lang w:val="en"/>
        </w:rPr>
        <w:t xml:space="preserve">The employability skills gap is related to the weak ability of graduates to manage jobs and tasks using digital technology. </w:t>
      </w:r>
      <w:r w:rsidRPr="00CB5493">
        <w:rPr>
          <w:rStyle w:val="tlid-translation"/>
          <w:rFonts w:ascii="Times New Roman" w:hAnsi="Times New Roman" w:cs="Times New Roman"/>
        </w:rPr>
        <w:t xml:space="preserve">The author proposes a new framework of employability skills based on skills needed by the digital business. </w:t>
      </w:r>
      <w:r w:rsidRPr="00CB5493">
        <w:rPr>
          <w:rFonts w:ascii="Times New Roman" w:hAnsi="Times New Roman" w:cs="Times New Roman"/>
        </w:rPr>
        <w:t xml:space="preserve">This framework is conceptualized as the generic skills and personal attributes. </w:t>
      </w:r>
      <w:r w:rsidRPr="00CB5493">
        <w:rPr>
          <w:rFonts w:ascii="Times New Roman" w:hAnsi="Times New Roman" w:cs="Times New Roman"/>
        </w:rPr>
        <w:lastRenderedPageBreak/>
        <w:t>Generic skills are skills that can be used over a large number of different occupations and applied to in a number of different situations, important for work, education and life (Table 1). Generic skills included communication skills, team work skills, problem solving skills, creativity and innovation skills, leadership skills, self-management skills, and learning skills</w:t>
      </w:r>
      <w:r w:rsidRPr="00CB5493">
        <w:rPr>
          <w:rFonts w:ascii="Times New Roman" w:hAnsi="Times New Roman" w:cs="Times New Roman"/>
        </w:rPr>
        <w:t>.</w:t>
      </w:r>
    </w:p>
    <w:p w:rsidR="00EC6EC3" w:rsidRPr="00CB5493" w:rsidRDefault="00EC6EC3" w:rsidP="00EC6EC3">
      <w:pPr>
        <w:spacing w:after="120"/>
        <w:jc w:val="center"/>
        <w:rPr>
          <w:rFonts w:ascii="Times New Roman" w:hAnsi="Times New Roman" w:cs="Times New Roman"/>
        </w:rPr>
      </w:pPr>
      <w:r w:rsidRPr="00CB5493">
        <w:rPr>
          <w:rFonts w:ascii="Times New Roman" w:hAnsi="Times New Roman" w:cs="Times New Roman"/>
          <w:lang w:val="id-ID"/>
        </w:rPr>
        <w:t>Tab</w:t>
      </w:r>
      <w:r w:rsidRPr="00CB5493">
        <w:rPr>
          <w:rFonts w:ascii="Times New Roman" w:hAnsi="Times New Roman" w:cs="Times New Roman"/>
        </w:rPr>
        <w:t>l</w:t>
      </w:r>
      <w:r w:rsidRPr="00CB5493">
        <w:rPr>
          <w:rFonts w:ascii="Times New Roman" w:hAnsi="Times New Roman" w:cs="Times New Roman"/>
          <w:lang w:val="id-ID"/>
        </w:rPr>
        <w:t xml:space="preserve">e </w:t>
      </w:r>
      <w:r w:rsidRPr="00CB5493">
        <w:rPr>
          <w:rFonts w:ascii="Times New Roman" w:hAnsi="Times New Roman" w:cs="Times New Roman"/>
        </w:rPr>
        <w:t>1. The proposed generic skill domains and elements</w:t>
      </w:r>
    </w:p>
    <w:tbl>
      <w:tblPr>
        <w:tblW w:w="8838" w:type="dxa"/>
        <w:tblLook w:val="01E0" w:firstRow="1" w:lastRow="1" w:firstColumn="1" w:lastColumn="1" w:noHBand="0" w:noVBand="0"/>
      </w:tblPr>
      <w:tblGrid>
        <w:gridCol w:w="3798"/>
        <w:gridCol w:w="5040"/>
      </w:tblGrid>
      <w:tr w:rsidR="00CB5493" w:rsidRPr="00CB5493" w:rsidTr="0044197C">
        <w:trPr>
          <w:tblHeader/>
        </w:trPr>
        <w:tc>
          <w:tcPr>
            <w:tcW w:w="3798" w:type="dxa"/>
            <w:tcBorders>
              <w:top w:val="single" w:sz="4" w:space="0" w:color="auto"/>
              <w:bottom w:val="single" w:sz="4" w:space="0" w:color="auto"/>
            </w:tcBorders>
            <w:shd w:val="clear" w:color="auto" w:fill="auto"/>
            <w:vAlign w:val="center"/>
          </w:tcPr>
          <w:p w:rsidR="00EC6EC3" w:rsidRPr="00CB5493" w:rsidRDefault="00EC6EC3" w:rsidP="0044197C">
            <w:pPr>
              <w:jc w:val="center"/>
              <w:rPr>
                <w:rFonts w:ascii="Times New Roman" w:hAnsi="Times New Roman" w:cs="Times New Roman"/>
              </w:rPr>
            </w:pPr>
            <w:r w:rsidRPr="00CB5493">
              <w:rPr>
                <w:rFonts w:ascii="Times New Roman" w:hAnsi="Times New Roman" w:cs="Times New Roman"/>
              </w:rPr>
              <w:t>Generic skills</w:t>
            </w:r>
          </w:p>
        </w:tc>
        <w:tc>
          <w:tcPr>
            <w:tcW w:w="5040" w:type="dxa"/>
            <w:tcBorders>
              <w:top w:val="single" w:sz="4" w:space="0" w:color="auto"/>
              <w:bottom w:val="single" w:sz="4" w:space="0" w:color="auto"/>
            </w:tcBorders>
            <w:shd w:val="clear" w:color="auto" w:fill="auto"/>
          </w:tcPr>
          <w:p w:rsidR="00EC6EC3" w:rsidRPr="00CB5493" w:rsidRDefault="00EC6EC3" w:rsidP="0044197C">
            <w:pPr>
              <w:jc w:val="center"/>
              <w:rPr>
                <w:rFonts w:ascii="Times New Roman" w:hAnsi="Times New Roman" w:cs="Times New Roman"/>
                <w:lang w:val="id-ID"/>
              </w:rPr>
            </w:pPr>
            <w:r w:rsidRPr="00CB5493">
              <w:rPr>
                <w:rFonts w:ascii="Times New Roman" w:hAnsi="Times New Roman" w:cs="Times New Roman"/>
              </w:rPr>
              <w:t>Skill elements</w:t>
            </w:r>
          </w:p>
        </w:tc>
      </w:tr>
      <w:tr w:rsidR="00CB5493" w:rsidRPr="00CB5493" w:rsidTr="0044197C">
        <w:tc>
          <w:tcPr>
            <w:tcW w:w="3798" w:type="dxa"/>
            <w:tcBorders>
              <w:top w:val="single" w:sz="4" w:space="0" w:color="auto"/>
              <w:bottom w:val="single" w:sz="4" w:space="0" w:color="auto"/>
            </w:tcBorders>
            <w:shd w:val="clear" w:color="auto" w:fill="auto"/>
            <w:vAlign w:val="center"/>
          </w:tcPr>
          <w:p w:rsidR="00EC6EC3" w:rsidRPr="00CB5493" w:rsidRDefault="00EC6EC3" w:rsidP="00EC6EC3">
            <w:pPr>
              <w:numPr>
                <w:ilvl w:val="0"/>
                <w:numId w:val="5"/>
              </w:numPr>
              <w:spacing w:after="0" w:line="240" w:lineRule="auto"/>
              <w:ind w:left="360"/>
              <w:rPr>
                <w:rFonts w:ascii="Times New Roman" w:hAnsi="Times New Roman" w:cs="Times New Roman"/>
              </w:rPr>
            </w:pPr>
            <w:r w:rsidRPr="00CB5493">
              <w:rPr>
                <w:rFonts w:ascii="Times New Roman" w:hAnsi="Times New Roman" w:cs="Times New Roman"/>
              </w:rPr>
              <w:t>Digital Communication Skills</w:t>
            </w:r>
          </w:p>
          <w:p w:rsidR="00EC6EC3" w:rsidRPr="00CB5493" w:rsidRDefault="00EC6EC3" w:rsidP="0044197C">
            <w:pPr>
              <w:ind w:left="360"/>
              <w:rPr>
                <w:rFonts w:ascii="Times New Roman" w:hAnsi="Times New Roman" w:cs="Times New Roman"/>
              </w:rPr>
            </w:pPr>
          </w:p>
        </w:tc>
        <w:tc>
          <w:tcPr>
            <w:tcW w:w="5040" w:type="dxa"/>
            <w:tcBorders>
              <w:top w:val="single" w:sz="4" w:space="0" w:color="auto"/>
              <w:bottom w:val="single" w:sz="4" w:space="0" w:color="auto"/>
            </w:tcBorders>
            <w:shd w:val="clear" w:color="auto" w:fill="auto"/>
          </w:tcPr>
          <w:p w:rsidR="00EC6EC3" w:rsidRPr="00CB5493" w:rsidRDefault="00EC6EC3" w:rsidP="00EC6EC3">
            <w:pPr>
              <w:numPr>
                <w:ilvl w:val="0"/>
                <w:numId w:val="4"/>
              </w:numPr>
              <w:spacing w:after="0" w:line="240" w:lineRule="auto"/>
              <w:ind w:left="345"/>
              <w:rPr>
                <w:rStyle w:val="tlid-translation"/>
                <w:rFonts w:ascii="Times New Roman" w:hAnsi="Times New Roman" w:cs="Times New Roman"/>
                <w:lang w:val="en"/>
              </w:rPr>
            </w:pPr>
            <w:r w:rsidRPr="00CB5493">
              <w:rPr>
                <w:rStyle w:val="tlid-translation"/>
                <w:rFonts w:ascii="Times New Roman" w:hAnsi="Times New Roman" w:cs="Times New Roman"/>
                <w:lang w:val="en"/>
              </w:rPr>
              <w:t>Written and oral communication skills using digital media;</w:t>
            </w:r>
          </w:p>
          <w:p w:rsidR="00EC6EC3" w:rsidRPr="00CB5493" w:rsidRDefault="00EC6EC3" w:rsidP="00EC6EC3">
            <w:pPr>
              <w:numPr>
                <w:ilvl w:val="0"/>
                <w:numId w:val="4"/>
              </w:numPr>
              <w:spacing w:after="0" w:line="240" w:lineRule="auto"/>
              <w:ind w:left="345"/>
              <w:rPr>
                <w:rStyle w:val="tlid-translation"/>
                <w:rFonts w:ascii="Times New Roman" w:hAnsi="Times New Roman" w:cs="Times New Roman"/>
                <w:lang w:val="en"/>
              </w:rPr>
            </w:pPr>
            <w:r w:rsidRPr="00CB5493">
              <w:rPr>
                <w:rStyle w:val="tlid-translation"/>
                <w:rFonts w:ascii="Times New Roman" w:hAnsi="Times New Roman" w:cs="Times New Roman"/>
                <w:lang w:val="en"/>
              </w:rPr>
              <w:t xml:space="preserve">Business presentation skills and communicate visually; </w:t>
            </w:r>
          </w:p>
          <w:p w:rsidR="00EC6EC3" w:rsidRPr="00CB5493" w:rsidRDefault="00EC6EC3" w:rsidP="00EC6EC3">
            <w:pPr>
              <w:numPr>
                <w:ilvl w:val="0"/>
                <w:numId w:val="4"/>
              </w:numPr>
              <w:spacing w:after="0" w:line="240" w:lineRule="auto"/>
              <w:ind w:left="345"/>
              <w:rPr>
                <w:rStyle w:val="tlid-translation"/>
                <w:rFonts w:ascii="Times New Roman" w:hAnsi="Times New Roman" w:cs="Times New Roman"/>
                <w:lang w:val="en"/>
              </w:rPr>
            </w:pPr>
            <w:r w:rsidRPr="00CB5493">
              <w:rPr>
                <w:rStyle w:val="tlid-translation"/>
                <w:rFonts w:ascii="Times New Roman" w:hAnsi="Times New Roman" w:cs="Times New Roman"/>
                <w:lang w:val="en"/>
              </w:rPr>
              <w:t>Information skills - select, synthesize and utilize information;</w:t>
            </w:r>
          </w:p>
          <w:p w:rsidR="00EC6EC3" w:rsidRPr="00CB5493" w:rsidRDefault="00EC6EC3" w:rsidP="00EC6EC3">
            <w:pPr>
              <w:numPr>
                <w:ilvl w:val="0"/>
                <w:numId w:val="4"/>
              </w:numPr>
              <w:spacing w:after="0" w:line="240" w:lineRule="auto"/>
              <w:ind w:left="345"/>
              <w:rPr>
                <w:rStyle w:val="tlid-translation"/>
                <w:rFonts w:ascii="Times New Roman" w:hAnsi="Times New Roman" w:cs="Times New Roman"/>
                <w:lang w:val="id-ID"/>
              </w:rPr>
            </w:pPr>
            <w:r w:rsidRPr="00CB5493">
              <w:rPr>
                <w:rStyle w:val="tlid-translation"/>
                <w:rFonts w:ascii="Times New Roman" w:hAnsi="Times New Roman" w:cs="Times New Roman"/>
                <w:lang w:val="en"/>
              </w:rPr>
              <w:t>Interaction and negotiation skills;</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Style w:val="alt-edited"/>
                <w:rFonts w:ascii="Times New Roman" w:hAnsi="Times New Roman" w:cs="Times New Roman"/>
                <w:lang w:val="en"/>
              </w:rPr>
              <w:t>Sharing and w</w:t>
            </w:r>
            <w:r w:rsidRPr="00CB5493">
              <w:rPr>
                <w:rStyle w:val="Strong"/>
                <w:rFonts w:ascii="Times New Roman" w:hAnsi="Times New Roman" w:cs="Times New Roman"/>
                <w:b w:val="0"/>
                <w:shd w:val="clear" w:color="auto" w:fill="FFFFFF"/>
              </w:rPr>
              <w:t>orking with digital documents;</w:t>
            </w:r>
          </w:p>
        </w:tc>
      </w:tr>
      <w:tr w:rsidR="00CB5493" w:rsidRPr="00CB5493" w:rsidTr="0044197C">
        <w:tc>
          <w:tcPr>
            <w:tcW w:w="3798" w:type="dxa"/>
            <w:tcBorders>
              <w:top w:val="single" w:sz="4" w:space="0" w:color="auto"/>
              <w:bottom w:val="single" w:sz="4" w:space="0" w:color="auto"/>
            </w:tcBorders>
            <w:shd w:val="clear" w:color="auto" w:fill="auto"/>
            <w:vAlign w:val="center"/>
          </w:tcPr>
          <w:p w:rsidR="00EC6EC3" w:rsidRPr="00CB5493" w:rsidRDefault="00EC6EC3" w:rsidP="00EC6EC3">
            <w:pPr>
              <w:numPr>
                <w:ilvl w:val="0"/>
                <w:numId w:val="5"/>
              </w:numPr>
              <w:spacing w:after="0" w:line="240" w:lineRule="auto"/>
              <w:ind w:left="360"/>
              <w:rPr>
                <w:rFonts w:ascii="Times New Roman" w:hAnsi="Times New Roman" w:cs="Times New Roman"/>
              </w:rPr>
            </w:pPr>
            <w:r w:rsidRPr="00CB5493">
              <w:rPr>
                <w:rFonts w:ascii="Times New Roman" w:hAnsi="Times New Roman" w:cs="Times New Roman"/>
              </w:rPr>
              <w:t>Digital Teamwork Skills</w:t>
            </w:r>
          </w:p>
          <w:p w:rsidR="00EC6EC3" w:rsidRPr="00CB5493" w:rsidRDefault="00EC6EC3" w:rsidP="0044197C">
            <w:pPr>
              <w:ind w:left="360"/>
              <w:rPr>
                <w:rFonts w:ascii="Times New Roman" w:hAnsi="Times New Roman" w:cs="Times New Roman"/>
              </w:rPr>
            </w:pPr>
          </w:p>
        </w:tc>
        <w:tc>
          <w:tcPr>
            <w:tcW w:w="5040" w:type="dxa"/>
            <w:tcBorders>
              <w:top w:val="single" w:sz="4" w:space="0" w:color="auto"/>
              <w:bottom w:val="single" w:sz="4" w:space="0" w:color="auto"/>
            </w:tcBorders>
            <w:shd w:val="clear" w:color="auto" w:fill="auto"/>
          </w:tcPr>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 xml:space="preserve">Ability to work collaborative; </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Ability to work effective;</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 xml:space="preserve">Ability to work in a team; </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lang w:val="id-ID"/>
              </w:rPr>
              <w:t>Ability to motivate team members</w:t>
            </w:r>
            <w:r w:rsidRPr="00CB5493">
              <w:rPr>
                <w:rFonts w:ascii="Times New Roman" w:hAnsi="Times New Roman" w:cs="Times New Roman"/>
              </w:rPr>
              <w:t>;</w:t>
            </w:r>
          </w:p>
        </w:tc>
      </w:tr>
      <w:tr w:rsidR="00CB5493" w:rsidRPr="00CB5493" w:rsidTr="0044197C">
        <w:tc>
          <w:tcPr>
            <w:tcW w:w="3798" w:type="dxa"/>
            <w:tcBorders>
              <w:top w:val="single" w:sz="4" w:space="0" w:color="auto"/>
              <w:bottom w:val="single" w:sz="4" w:space="0" w:color="auto"/>
            </w:tcBorders>
            <w:shd w:val="clear" w:color="auto" w:fill="auto"/>
            <w:vAlign w:val="center"/>
          </w:tcPr>
          <w:p w:rsidR="00EC6EC3" w:rsidRPr="00CB5493" w:rsidRDefault="00EC6EC3" w:rsidP="00EC6EC3">
            <w:pPr>
              <w:numPr>
                <w:ilvl w:val="0"/>
                <w:numId w:val="5"/>
              </w:numPr>
              <w:spacing w:after="0" w:line="240" w:lineRule="auto"/>
              <w:ind w:left="360"/>
              <w:rPr>
                <w:rFonts w:ascii="Times New Roman" w:hAnsi="Times New Roman" w:cs="Times New Roman"/>
                <w:lang w:val="sv-SE"/>
              </w:rPr>
            </w:pPr>
            <w:r w:rsidRPr="00CB5493">
              <w:rPr>
                <w:rFonts w:ascii="Times New Roman" w:hAnsi="Times New Roman" w:cs="Times New Roman"/>
                <w:lang w:val="sv-SE"/>
              </w:rPr>
              <w:t>Digital Problem Solving Skills</w:t>
            </w:r>
          </w:p>
          <w:p w:rsidR="00EC6EC3" w:rsidRPr="00CB5493" w:rsidRDefault="00EC6EC3" w:rsidP="0044197C">
            <w:pPr>
              <w:ind w:left="360"/>
              <w:rPr>
                <w:rFonts w:ascii="Times New Roman" w:hAnsi="Times New Roman" w:cs="Times New Roman"/>
                <w:lang w:val="sv-SE"/>
              </w:rPr>
            </w:pPr>
          </w:p>
        </w:tc>
        <w:tc>
          <w:tcPr>
            <w:tcW w:w="5040" w:type="dxa"/>
            <w:tcBorders>
              <w:top w:val="single" w:sz="4" w:space="0" w:color="auto"/>
              <w:bottom w:val="single" w:sz="4" w:space="0" w:color="auto"/>
            </w:tcBorders>
            <w:shd w:val="clear" w:color="auto" w:fill="auto"/>
          </w:tcPr>
          <w:p w:rsidR="00EC6EC3" w:rsidRPr="00CB5493" w:rsidRDefault="00EC6EC3" w:rsidP="00EC6EC3">
            <w:pPr>
              <w:numPr>
                <w:ilvl w:val="0"/>
                <w:numId w:val="4"/>
              </w:numPr>
              <w:spacing w:after="0" w:line="240" w:lineRule="auto"/>
              <w:ind w:left="345"/>
              <w:rPr>
                <w:rFonts w:ascii="Times New Roman" w:hAnsi="Times New Roman" w:cs="Times New Roman"/>
                <w:lang w:val="sv-SE"/>
              </w:rPr>
            </w:pPr>
            <w:r w:rsidRPr="00CB5493">
              <w:rPr>
                <w:rFonts w:ascii="Times New Roman" w:hAnsi="Times New Roman" w:cs="Times New Roman"/>
                <w:lang w:val="sv-SE"/>
              </w:rPr>
              <w:t xml:space="preserve">Good analytical and critical thinking; </w:t>
            </w:r>
          </w:p>
          <w:p w:rsidR="00EC6EC3" w:rsidRPr="00CB5493" w:rsidRDefault="00EC6EC3" w:rsidP="00EC6EC3">
            <w:pPr>
              <w:numPr>
                <w:ilvl w:val="0"/>
                <w:numId w:val="4"/>
              </w:numPr>
              <w:spacing w:after="0" w:line="240" w:lineRule="auto"/>
              <w:ind w:left="345"/>
              <w:rPr>
                <w:rFonts w:ascii="Times New Roman" w:hAnsi="Times New Roman" w:cs="Times New Roman"/>
                <w:lang w:val="sv-SE"/>
              </w:rPr>
            </w:pPr>
            <w:r w:rsidRPr="00CB5493">
              <w:rPr>
                <w:rFonts w:ascii="Times New Roman" w:hAnsi="Times New Roman" w:cs="Times New Roman"/>
              </w:rPr>
              <w:t>Ability to select, synthesize and utilize information;</w:t>
            </w:r>
          </w:p>
          <w:p w:rsidR="00EC6EC3" w:rsidRPr="00CB5493" w:rsidRDefault="00EC6EC3" w:rsidP="00EC6EC3">
            <w:pPr>
              <w:numPr>
                <w:ilvl w:val="0"/>
                <w:numId w:val="4"/>
              </w:numPr>
              <w:spacing w:after="0" w:line="240" w:lineRule="auto"/>
              <w:ind w:left="345"/>
              <w:rPr>
                <w:rFonts w:ascii="Times New Roman" w:hAnsi="Times New Roman" w:cs="Times New Roman"/>
                <w:lang w:val="sv-SE"/>
              </w:rPr>
            </w:pPr>
            <w:r w:rsidRPr="00CB5493">
              <w:rPr>
                <w:rFonts w:ascii="Times New Roman" w:hAnsi="Times New Roman" w:cs="Times New Roman"/>
                <w:lang w:val="sv-SE"/>
              </w:rPr>
              <w:t xml:space="preserve">Capable of solving problems; </w:t>
            </w:r>
          </w:p>
          <w:p w:rsidR="00EC6EC3" w:rsidRPr="00CB5493" w:rsidRDefault="00EC6EC3" w:rsidP="00EC6EC3">
            <w:pPr>
              <w:numPr>
                <w:ilvl w:val="0"/>
                <w:numId w:val="4"/>
              </w:numPr>
              <w:spacing w:after="0" w:line="240" w:lineRule="auto"/>
              <w:ind w:left="345"/>
              <w:rPr>
                <w:rFonts w:ascii="Times New Roman" w:hAnsi="Times New Roman" w:cs="Times New Roman"/>
                <w:lang w:val="sv-SE"/>
              </w:rPr>
            </w:pPr>
            <w:r w:rsidRPr="00CB5493">
              <w:rPr>
                <w:rFonts w:ascii="Times New Roman" w:hAnsi="Times New Roman" w:cs="Times New Roman"/>
                <w:lang w:val="sv-SE"/>
              </w:rPr>
              <w:t>Decision making.</w:t>
            </w:r>
          </w:p>
        </w:tc>
      </w:tr>
      <w:tr w:rsidR="00CB5493" w:rsidRPr="00CB5493" w:rsidTr="0044197C">
        <w:tc>
          <w:tcPr>
            <w:tcW w:w="3798" w:type="dxa"/>
            <w:tcBorders>
              <w:top w:val="single" w:sz="4" w:space="0" w:color="auto"/>
              <w:bottom w:val="single" w:sz="4" w:space="0" w:color="auto"/>
            </w:tcBorders>
            <w:shd w:val="clear" w:color="auto" w:fill="auto"/>
            <w:vAlign w:val="center"/>
          </w:tcPr>
          <w:p w:rsidR="00EC6EC3" w:rsidRPr="00CB5493" w:rsidRDefault="00EC6EC3" w:rsidP="00EC6EC3">
            <w:pPr>
              <w:numPr>
                <w:ilvl w:val="0"/>
                <w:numId w:val="5"/>
              </w:numPr>
              <w:spacing w:after="0" w:line="240" w:lineRule="auto"/>
              <w:ind w:left="360"/>
              <w:rPr>
                <w:rFonts w:ascii="Times New Roman" w:hAnsi="Times New Roman" w:cs="Times New Roman"/>
              </w:rPr>
            </w:pPr>
            <w:r w:rsidRPr="00CB5493">
              <w:rPr>
                <w:rFonts w:ascii="Times New Roman" w:hAnsi="Times New Roman" w:cs="Times New Roman"/>
              </w:rPr>
              <w:t>Creativity and Innovation Skills</w:t>
            </w:r>
          </w:p>
          <w:p w:rsidR="00EC6EC3" w:rsidRPr="00CB5493" w:rsidRDefault="00EC6EC3" w:rsidP="0044197C">
            <w:pPr>
              <w:ind w:left="360"/>
              <w:rPr>
                <w:rFonts w:ascii="Times New Roman" w:hAnsi="Times New Roman" w:cs="Times New Roman"/>
              </w:rPr>
            </w:pPr>
          </w:p>
        </w:tc>
        <w:tc>
          <w:tcPr>
            <w:tcW w:w="5040" w:type="dxa"/>
            <w:tcBorders>
              <w:top w:val="single" w:sz="4" w:space="0" w:color="auto"/>
              <w:bottom w:val="single" w:sz="4" w:space="0" w:color="auto"/>
            </w:tcBorders>
            <w:shd w:val="clear" w:color="auto" w:fill="auto"/>
          </w:tcPr>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Business contextual skills;</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Business acumen;</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Able transform ideas into business opportunities;</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Have an entrepreneurial spirit;</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 xml:space="preserve">Have strong business sense; </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Highly motivated and challenging person.</w:t>
            </w:r>
          </w:p>
        </w:tc>
      </w:tr>
      <w:tr w:rsidR="00CB5493" w:rsidRPr="00CB5493" w:rsidTr="0044197C">
        <w:tc>
          <w:tcPr>
            <w:tcW w:w="3798" w:type="dxa"/>
            <w:tcBorders>
              <w:top w:val="single" w:sz="4" w:space="0" w:color="auto"/>
              <w:bottom w:val="single" w:sz="4" w:space="0" w:color="auto"/>
            </w:tcBorders>
            <w:shd w:val="clear" w:color="auto" w:fill="auto"/>
            <w:vAlign w:val="center"/>
          </w:tcPr>
          <w:p w:rsidR="00EC6EC3" w:rsidRPr="00CB5493" w:rsidRDefault="00EC6EC3" w:rsidP="00EC6EC3">
            <w:pPr>
              <w:numPr>
                <w:ilvl w:val="0"/>
                <w:numId w:val="5"/>
              </w:numPr>
              <w:spacing w:after="0" w:line="240" w:lineRule="auto"/>
              <w:ind w:left="360"/>
              <w:rPr>
                <w:rFonts w:ascii="Times New Roman" w:hAnsi="Times New Roman" w:cs="Times New Roman"/>
              </w:rPr>
            </w:pPr>
            <w:r w:rsidRPr="00CB5493">
              <w:rPr>
                <w:rFonts w:ascii="Times New Roman" w:hAnsi="Times New Roman" w:cs="Times New Roman"/>
              </w:rPr>
              <w:t>Self-Management Skills</w:t>
            </w:r>
          </w:p>
          <w:p w:rsidR="00EC6EC3" w:rsidRPr="00CB5493" w:rsidRDefault="00EC6EC3" w:rsidP="0044197C">
            <w:pPr>
              <w:ind w:left="360"/>
              <w:rPr>
                <w:rFonts w:ascii="Times New Roman" w:hAnsi="Times New Roman" w:cs="Times New Roman"/>
              </w:rPr>
            </w:pPr>
          </w:p>
        </w:tc>
        <w:tc>
          <w:tcPr>
            <w:tcW w:w="5040" w:type="dxa"/>
            <w:tcBorders>
              <w:top w:val="single" w:sz="4" w:space="0" w:color="auto"/>
              <w:bottom w:val="single" w:sz="4" w:space="0" w:color="auto"/>
            </w:tcBorders>
            <w:shd w:val="clear" w:color="auto" w:fill="auto"/>
          </w:tcPr>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 xml:space="preserve">Able to work under pressure; </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 xml:space="preserve">Able to work with target; </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 xml:space="preserve">Ability to prioritize work; </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 xml:space="preserve">Ability to work effectively; </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rPr>
              <w:t>T</w:t>
            </w:r>
            <w:r w:rsidRPr="00CB5493">
              <w:rPr>
                <w:rFonts w:ascii="Times New Roman" w:hAnsi="Times New Roman" w:cs="Times New Roman"/>
                <w:lang w:val="id-ID"/>
              </w:rPr>
              <w:t xml:space="preserve">ime management skills; </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lang w:val="id-ID"/>
              </w:rPr>
              <w:t>Having self motivation</w:t>
            </w:r>
            <w:r w:rsidRPr="00CB5493">
              <w:rPr>
                <w:rFonts w:ascii="Times New Roman" w:hAnsi="Times New Roman" w:cs="Times New Roman"/>
              </w:rPr>
              <w:t>.</w:t>
            </w:r>
          </w:p>
        </w:tc>
      </w:tr>
      <w:tr w:rsidR="00CB5493" w:rsidRPr="00CB5493" w:rsidTr="0044197C">
        <w:tc>
          <w:tcPr>
            <w:tcW w:w="3798" w:type="dxa"/>
            <w:tcBorders>
              <w:top w:val="single" w:sz="4" w:space="0" w:color="auto"/>
              <w:bottom w:val="single" w:sz="4" w:space="0" w:color="auto"/>
            </w:tcBorders>
            <w:shd w:val="clear" w:color="auto" w:fill="auto"/>
            <w:vAlign w:val="center"/>
          </w:tcPr>
          <w:p w:rsidR="00EC6EC3" w:rsidRPr="00CB5493" w:rsidRDefault="00EC6EC3" w:rsidP="00EC6EC3">
            <w:pPr>
              <w:numPr>
                <w:ilvl w:val="0"/>
                <w:numId w:val="5"/>
              </w:numPr>
              <w:spacing w:after="0" w:line="240" w:lineRule="auto"/>
              <w:ind w:left="360"/>
              <w:rPr>
                <w:rFonts w:ascii="Times New Roman" w:hAnsi="Times New Roman" w:cs="Times New Roman"/>
                <w:lang w:val="sv-SE"/>
              </w:rPr>
            </w:pPr>
            <w:r w:rsidRPr="00CB5493">
              <w:rPr>
                <w:rFonts w:ascii="Times New Roman" w:hAnsi="Times New Roman" w:cs="Times New Roman"/>
                <w:lang w:val="sv-SE"/>
              </w:rPr>
              <w:t>Digital Learning Skills</w:t>
            </w:r>
          </w:p>
          <w:p w:rsidR="00EC6EC3" w:rsidRPr="00CB5493" w:rsidRDefault="00EC6EC3" w:rsidP="0044197C">
            <w:pPr>
              <w:ind w:left="360"/>
              <w:rPr>
                <w:rFonts w:ascii="Times New Roman" w:hAnsi="Times New Roman" w:cs="Times New Roman"/>
                <w:lang w:val="sv-SE"/>
              </w:rPr>
            </w:pPr>
          </w:p>
        </w:tc>
        <w:tc>
          <w:tcPr>
            <w:tcW w:w="5040" w:type="dxa"/>
            <w:tcBorders>
              <w:top w:val="single" w:sz="4" w:space="0" w:color="auto"/>
              <w:bottom w:val="single" w:sz="4" w:space="0" w:color="auto"/>
            </w:tcBorders>
            <w:shd w:val="clear" w:color="auto" w:fill="auto"/>
          </w:tcPr>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 xml:space="preserve">Able to adapt to the digital work environment; </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rPr>
              <w:t>Having a high willingness to learn;</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Ability to perform multiple assignments;</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 xml:space="preserve">Adapting to company culture; </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 xml:space="preserve">Likes the challenges in the workplace; </w:t>
            </w:r>
          </w:p>
        </w:tc>
      </w:tr>
    </w:tbl>
    <w:p w:rsidR="00EC6EC3" w:rsidRPr="00CB5493" w:rsidRDefault="00EC6EC3" w:rsidP="00EC6EC3">
      <w:pPr>
        <w:jc w:val="both"/>
        <w:rPr>
          <w:rFonts w:ascii="Times New Roman" w:hAnsi="Times New Roman" w:cs="Times New Roman"/>
        </w:rPr>
      </w:pPr>
    </w:p>
    <w:p w:rsidR="00EC6EC3" w:rsidRPr="00CB5493" w:rsidRDefault="00EC6EC3" w:rsidP="00EC6EC3">
      <w:pPr>
        <w:autoSpaceDE w:val="0"/>
        <w:autoSpaceDN w:val="0"/>
        <w:adjustRightInd w:val="0"/>
        <w:spacing w:after="0"/>
        <w:ind w:firstLine="547"/>
        <w:jc w:val="both"/>
        <w:rPr>
          <w:rStyle w:val="alt-edited"/>
          <w:rFonts w:ascii="Times New Roman" w:hAnsi="Times New Roman" w:cs="Times New Roman"/>
          <w:lang w:val="en"/>
        </w:rPr>
      </w:pPr>
      <w:r w:rsidRPr="00CB5493">
        <w:rPr>
          <w:rFonts w:ascii="Times New Roman" w:hAnsi="Times New Roman" w:cs="Times New Roman"/>
          <w:lang w:val="en"/>
        </w:rPr>
        <w:t xml:space="preserve">Communication skills relate to one's ability in the context of speaking, listening, writing and reading. </w:t>
      </w:r>
      <w:r w:rsidRPr="00CB5493">
        <w:rPr>
          <w:rStyle w:val="alt-edited"/>
          <w:rFonts w:ascii="Times New Roman" w:hAnsi="Times New Roman" w:cs="Times New Roman"/>
          <w:lang w:val="en"/>
        </w:rPr>
        <w:t>Interpersonal communication skills are essential in business especially when people are an important source of information.</w:t>
      </w:r>
      <w:r w:rsidRPr="00CB5493">
        <w:rPr>
          <w:rFonts w:ascii="Times New Roman" w:hAnsi="Times New Roman" w:cs="Times New Roman"/>
        </w:rPr>
        <w:t xml:space="preserve"> </w:t>
      </w:r>
      <w:r w:rsidRPr="00CB5493">
        <w:rPr>
          <w:rStyle w:val="tlid-translation"/>
          <w:rFonts w:ascii="Times New Roman" w:hAnsi="Times New Roman" w:cs="Times New Roman"/>
          <w:lang w:val="en"/>
        </w:rPr>
        <w:t>Graduates need to be equipped with communication skills such as: w</w:t>
      </w:r>
      <w:r w:rsidRPr="00CB5493">
        <w:rPr>
          <w:rStyle w:val="alt-edited"/>
          <w:rFonts w:ascii="Times New Roman" w:hAnsi="Times New Roman" w:cs="Times New Roman"/>
          <w:lang w:val="en"/>
        </w:rPr>
        <w:t xml:space="preserve">ritten and oral communication skills using digital media; business presentation skills and communicate visually; information skills - select, synthesize and utilize information; interaction and negotiation skills; </w:t>
      </w:r>
      <w:r w:rsidRPr="00CB5493">
        <w:rPr>
          <w:rStyle w:val="alt-edited"/>
          <w:rFonts w:ascii="Times New Roman" w:hAnsi="Times New Roman" w:cs="Times New Roman"/>
          <w:lang w:val="en"/>
        </w:rPr>
        <w:lastRenderedPageBreak/>
        <w:t>sharing and w</w:t>
      </w:r>
      <w:r w:rsidRPr="00CB5493">
        <w:rPr>
          <w:rStyle w:val="Strong"/>
          <w:rFonts w:ascii="Times New Roman" w:hAnsi="Times New Roman" w:cs="Times New Roman"/>
          <w:b w:val="0"/>
          <w:shd w:val="clear" w:color="auto" w:fill="FFFFFF"/>
        </w:rPr>
        <w:t>orking with digital documents.</w:t>
      </w:r>
      <w:r w:rsidRPr="00CB5493">
        <w:rPr>
          <w:rStyle w:val="alt-edited"/>
          <w:rFonts w:ascii="Times New Roman" w:hAnsi="Times New Roman" w:cs="Times New Roman"/>
          <w:lang w:val="en"/>
        </w:rPr>
        <w:t xml:space="preserve"> In digital business age, everyone needs to be able to use email, messenger, texting and other methods of digital communicating. </w:t>
      </w:r>
      <w:r w:rsidRPr="00CB5493">
        <w:rPr>
          <w:rStyle w:val="tlid-translation"/>
          <w:rFonts w:ascii="Times New Roman" w:hAnsi="Times New Roman" w:cs="Times New Roman"/>
          <w:lang w:val="en"/>
        </w:rPr>
        <w:t>Digital communication skills are essential to succeed in the workplace</w:t>
      </w:r>
      <w:r w:rsidRPr="00CB5493">
        <w:rPr>
          <w:rStyle w:val="tlid-translation"/>
          <w:rFonts w:ascii="Times New Roman" w:hAnsi="Times New Roman" w:cs="Times New Roman"/>
          <w:noProof/>
        </w:rPr>
        <w:t xml:space="preserve"> </w:t>
      </w:r>
      <w:r w:rsidR="0036065A" w:rsidRPr="00CB5493">
        <w:rPr>
          <w:rStyle w:val="tlid-translation"/>
          <w:rFonts w:ascii="Times New Roman" w:hAnsi="Times New Roman" w:cs="Times New Roman"/>
          <w:noProof/>
        </w:rPr>
        <w:t>[3</w:t>
      </w:r>
      <w:r w:rsidR="00CE3B9B" w:rsidRPr="00CB5493">
        <w:rPr>
          <w:rStyle w:val="tlid-translation"/>
          <w:rFonts w:ascii="Times New Roman" w:hAnsi="Times New Roman" w:cs="Times New Roman"/>
          <w:noProof/>
        </w:rPr>
        <w:t>2</w:t>
      </w:r>
      <w:r w:rsidR="0036065A" w:rsidRPr="00CB5493">
        <w:rPr>
          <w:rStyle w:val="tlid-translation"/>
          <w:rFonts w:ascii="Times New Roman" w:hAnsi="Times New Roman" w:cs="Times New Roman"/>
          <w:noProof/>
        </w:rPr>
        <w:t>, 3</w:t>
      </w:r>
      <w:r w:rsidR="00CE3B9B" w:rsidRPr="00CB5493">
        <w:rPr>
          <w:rStyle w:val="tlid-translation"/>
          <w:rFonts w:ascii="Times New Roman" w:hAnsi="Times New Roman" w:cs="Times New Roman"/>
          <w:noProof/>
        </w:rPr>
        <w:t>3</w:t>
      </w:r>
      <w:r w:rsidR="0036065A" w:rsidRPr="00CB5493">
        <w:rPr>
          <w:rStyle w:val="tlid-translation"/>
          <w:rFonts w:ascii="Times New Roman" w:hAnsi="Times New Roman" w:cs="Times New Roman"/>
          <w:noProof/>
        </w:rPr>
        <w:t>]</w:t>
      </w:r>
      <w:r w:rsidRPr="00CB5493">
        <w:rPr>
          <w:rStyle w:val="tlid-translation"/>
          <w:rFonts w:ascii="Times New Roman" w:hAnsi="Times New Roman" w:cs="Times New Roman"/>
          <w:lang w:val="en"/>
        </w:rPr>
        <w:t xml:space="preserve">. </w:t>
      </w:r>
      <w:r w:rsidRPr="00CB5493">
        <w:rPr>
          <w:rStyle w:val="alt-edited"/>
          <w:rFonts w:ascii="Times New Roman" w:hAnsi="Times New Roman" w:cs="Times New Roman"/>
          <w:lang w:val="en"/>
        </w:rPr>
        <w:t>There’s a rapidly increasing demand in the job market for people with digital media skills.</w:t>
      </w:r>
    </w:p>
    <w:p w:rsidR="00EC6EC3" w:rsidRPr="00CB5493" w:rsidRDefault="00EC6EC3" w:rsidP="00EC6EC3">
      <w:pPr>
        <w:autoSpaceDE w:val="0"/>
        <w:autoSpaceDN w:val="0"/>
        <w:adjustRightInd w:val="0"/>
        <w:spacing w:after="0"/>
        <w:ind w:firstLine="547"/>
        <w:jc w:val="both"/>
        <w:rPr>
          <w:rStyle w:val="alt-edited"/>
          <w:rFonts w:ascii="Times New Roman" w:hAnsi="Times New Roman" w:cs="Times New Roman"/>
          <w:lang w:val="en"/>
        </w:rPr>
      </w:pPr>
      <w:r w:rsidRPr="00CB5493">
        <w:rPr>
          <w:rFonts w:ascii="Times New Roman" w:hAnsi="Times New Roman" w:cs="Times New Roman"/>
          <w:spacing w:val="2"/>
          <w:shd w:val="clear" w:color="auto" w:fill="FFFFFF"/>
        </w:rPr>
        <w:t>Digital transformation describes a seismic shift in how organisations operate – not just using technology to enhance traditional ways of working but using it to fundamentally change what work gets done.</w:t>
      </w:r>
      <w:r w:rsidRPr="00CB5493">
        <w:rPr>
          <w:rFonts w:ascii="Times New Roman" w:hAnsi="Times New Roman" w:cs="Times New Roman"/>
        </w:rPr>
        <w:t xml:space="preserve"> </w:t>
      </w:r>
      <w:r w:rsidRPr="00CB5493">
        <w:rPr>
          <w:rFonts w:ascii="Times New Roman" w:hAnsi="Times New Roman" w:cs="Times New Roman"/>
          <w:spacing w:val="2"/>
          <w:shd w:val="clear" w:color="auto" w:fill="FFFFFF"/>
        </w:rPr>
        <w:t>The impact of all these changes on employees will be significant, although nobody can say for certain what the changes or the impact will be.</w:t>
      </w:r>
      <w:r w:rsidRPr="00CB5493">
        <w:rPr>
          <w:rFonts w:ascii="Times New Roman" w:hAnsi="Times New Roman" w:cs="Times New Roman"/>
        </w:rPr>
        <w:t xml:space="preserve"> Successful teamwork today demands new approaches, attitudes and skills to handle change digital business</w:t>
      </w:r>
      <w:r w:rsidRPr="00CB5493">
        <w:rPr>
          <w:rFonts w:ascii="Times New Roman" w:hAnsi="Times New Roman" w:cs="Times New Roman"/>
          <w:noProof/>
        </w:rPr>
        <w:t xml:space="preserve"> </w:t>
      </w:r>
      <w:r w:rsidR="0036065A" w:rsidRPr="00CB5493">
        <w:rPr>
          <w:rFonts w:ascii="Times New Roman" w:hAnsi="Times New Roman" w:cs="Times New Roman"/>
          <w:noProof/>
        </w:rPr>
        <w:t>[3</w:t>
      </w:r>
      <w:r w:rsidR="00CE3B9B" w:rsidRPr="00CB5493">
        <w:rPr>
          <w:rFonts w:ascii="Times New Roman" w:hAnsi="Times New Roman" w:cs="Times New Roman"/>
          <w:noProof/>
        </w:rPr>
        <w:t>4</w:t>
      </w:r>
      <w:r w:rsidR="0036065A" w:rsidRPr="00CB5493">
        <w:rPr>
          <w:rFonts w:ascii="Times New Roman" w:hAnsi="Times New Roman" w:cs="Times New Roman"/>
          <w:noProof/>
        </w:rPr>
        <w:t>]</w:t>
      </w:r>
      <w:r w:rsidRPr="00CB5493">
        <w:rPr>
          <w:rFonts w:ascii="Times New Roman" w:hAnsi="Times New Roman" w:cs="Times New Roman"/>
        </w:rPr>
        <w:t xml:space="preserve">. </w:t>
      </w:r>
      <w:r w:rsidRPr="00CB5493">
        <w:rPr>
          <w:rFonts w:ascii="Times New Roman" w:hAnsi="Times New Roman" w:cs="Times New Roman"/>
          <w:spacing w:val="2"/>
          <w:shd w:val="clear" w:color="auto" w:fill="FFFFFF"/>
        </w:rPr>
        <w:t>Employees need to be able to work together effectively to implement, manage and grow company as a result of digital transformation. Teams and teamwork, therefore, are becoming ever more important and are a key factor in all this change.</w:t>
      </w:r>
      <w:r w:rsidRPr="00CB5493">
        <w:rPr>
          <w:rStyle w:val="Affiliation"/>
          <w:rFonts w:ascii="Times New Roman" w:hAnsi="Times New Roman" w:cs="Times New Roman"/>
          <w:lang w:val="en"/>
        </w:rPr>
        <w:t xml:space="preserve"> </w:t>
      </w:r>
      <w:r w:rsidRPr="00CB5493">
        <w:rPr>
          <w:rStyle w:val="tlid-translation"/>
          <w:rFonts w:ascii="Times New Roman" w:hAnsi="Times New Roman" w:cs="Times New Roman"/>
          <w:lang w:val="en"/>
        </w:rPr>
        <w:t xml:space="preserve">To enter the world of digital work, graduates must have a number of teamwork skills such as: </w:t>
      </w:r>
      <w:r w:rsidRPr="00CB5493">
        <w:rPr>
          <w:rStyle w:val="alt-edited"/>
          <w:rFonts w:ascii="Times New Roman" w:hAnsi="Times New Roman" w:cs="Times New Roman"/>
          <w:lang w:val="en"/>
        </w:rPr>
        <w:t>ability to work collaboratively; ability to work effectively; Ability to work in a team; ability to motivate team members.</w:t>
      </w:r>
    </w:p>
    <w:p w:rsidR="00EC6EC3" w:rsidRPr="00CB5493" w:rsidRDefault="00EC6EC3" w:rsidP="00EC6EC3">
      <w:pPr>
        <w:pBdr>
          <w:top w:val="nil"/>
          <w:left w:val="nil"/>
          <w:bottom w:val="nil"/>
          <w:right w:val="nil"/>
          <w:between w:val="nil"/>
        </w:pBdr>
        <w:spacing w:after="0"/>
        <w:ind w:firstLine="547"/>
        <w:jc w:val="both"/>
        <w:rPr>
          <w:rStyle w:val="tlid-translation"/>
          <w:rFonts w:ascii="Times New Roman" w:hAnsi="Times New Roman" w:cs="Times New Roman"/>
          <w:lang w:val="en"/>
        </w:rPr>
      </w:pPr>
      <w:r w:rsidRPr="00CB5493">
        <w:rPr>
          <w:rFonts w:ascii="Times New Roman" w:hAnsi="Times New Roman" w:cs="Times New Roman"/>
        </w:rPr>
        <w:t xml:space="preserve">Problem solving means finding solutions when faced with difficulties or setbacks. </w:t>
      </w:r>
      <w:r w:rsidRPr="00CB5493">
        <w:rPr>
          <w:rFonts w:ascii="Times New Roman" w:hAnsi="Times New Roman" w:cs="Times New Roman"/>
          <w:shd w:val="clear" w:color="auto" w:fill="FFFFFF"/>
        </w:rPr>
        <w:t>When employers talk about problem-solving </w:t>
      </w:r>
      <w:r w:rsidRPr="00CB5493">
        <w:rPr>
          <w:rFonts w:ascii="Times New Roman" w:hAnsi="Times New Roman" w:cs="Times New Roman"/>
          <w:bCs/>
          <w:shd w:val="clear" w:color="auto" w:fill="FFFFFF"/>
        </w:rPr>
        <w:t>skills</w:t>
      </w:r>
      <w:r w:rsidRPr="00CB5493">
        <w:rPr>
          <w:rFonts w:ascii="Times New Roman" w:hAnsi="Times New Roman" w:cs="Times New Roman"/>
          <w:shd w:val="clear" w:color="auto" w:fill="FFFFFF"/>
        </w:rPr>
        <w:t>, they are often referring to the </w:t>
      </w:r>
      <w:r w:rsidRPr="00CB5493">
        <w:rPr>
          <w:rFonts w:ascii="Times New Roman" w:hAnsi="Times New Roman" w:cs="Times New Roman"/>
          <w:bCs/>
          <w:shd w:val="clear" w:color="auto" w:fill="FFFFFF"/>
        </w:rPr>
        <w:t>ability</w:t>
      </w:r>
      <w:r w:rsidRPr="00CB5493">
        <w:rPr>
          <w:rFonts w:ascii="Times New Roman" w:hAnsi="Times New Roman" w:cs="Times New Roman"/>
          <w:shd w:val="clear" w:color="auto" w:fill="FFFFFF"/>
        </w:rPr>
        <w:t xml:space="preserve"> to handle difficult or unexpected situations in the workplace as well as complex business challenges. </w:t>
      </w:r>
      <w:r w:rsidRPr="00CB5493">
        <w:rPr>
          <w:rStyle w:val="tlid-translation"/>
          <w:rFonts w:ascii="Times New Roman" w:hAnsi="Times New Roman" w:cs="Times New Roman"/>
          <w:lang w:val="en"/>
        </w:rPr>
        <w:t xml:space="preserve">Digital problem solving involves the use of the skills, strategies, and approaches (including mindsets) needed for solve problem and decision making in a digital business context. It’s requires the support of a number of other skills, such as information and digital literacy </w:t>
      </w:r>
      <w:r w:rsidR="0036065A" w:rsidRPr="00CB5493">
        <w:rPr>
          <w:rStyle w:val="tlid-translation"/>
          <w:rFonts w:ascii="Times New Roman" w:hAnsi="Times New Roman" w:cs="Times New Roman"/>
          <w:lang w:val="en"/>
        </w:rPr>
        <w:t>[3</w:t>
      </w:r>
      <w:r w:rsidR="00CE3B9B" w:rsidRPr="00CB5493">
        <w:rPr>
          <w:rStyle w:val="tlid-translation"/>
          <w:rFonts w:ascii="Times New Roman" w:hAnsi="Times New Roman" w:cs="Times New Roman"/>
          <w:lang w:val="en"/>
        </w:rPr>
        <w:t>5</w:t>
      </w:r>
      <w:r w:rsidR="0036065A" w:rsidRPr="00CB5493">
        <w:rPr>
          <w:rStyle w:val="tlid-translation"/>
          <w:rFonts w:ascii="Times New Roman" w:hAnsi="Times New Roman" w:cs="Times New Roman"/>
          <w:lang w:val="en"/>
        </w:rPr>
        <w:t>]</w:t>
      </w:r>
      <w:r w:rsidRPr="00CB5493">
        <w:rPr>
          <w:rFonts w:ascii="Times New Roman" w:hAnsi="Times New Roman" w:cs="Times New Roman"/>
        </w:rPr>
        <w:t>. Problem solving skills are highly sought after by employers as many companies rely on their employees to identify and solve problems.</w:t>
      </w:r>
      <w:r w:rsidRPr="00CB5493">
        <w:rPr>
          <w:rStyle w:val="Affiliation"/>
          <w:rFonts w:ascii="Times New Roman" w:hAnsi="Times New Roman" w:cs="Times New Roman"/>
          <w:lang w:val="en"/>
        </w:rPr>
        <w:t xml:space="preserve"> </w:t>
      </w:r>
      <w:r w:rsidRPr="00CB5493">
        <w:rPr>
          <w:rStyle w:val="tlid-translation"/>
          <w:rFonts w:ascii="Times New Roman" w:hAnsi="Times New Roman" w:cs="Times New Roman"/>
          <w:lang w:val="en"/>
        </w:rPr>
        <w:t>Job seekers are expected to have the ability to identify problems, analyze and think critically for solutions, and have the courage to make decisions</w:t>
      </w:r>
      <w:r w:rsidRPr="00CB5493">
        <w:rPr>
          <w:rStyle w:val="tlid-translation"/>
          <w:rFonts w:ascii="Times New Roman" w:hAnsi="Times New Roman" w:cs="Times New Roman"/>
          <w:lang w:val="en"/>
        </w:rPr>
        <w:t>.</w:t>
      </w:r>
    </w:p>
    <w:p w:rsidR="00EC6EC3" w:rsidRPr="00CB5493" w:rsidRDefault="00EC6EC3" w:rsidP="00EC6EC3">
      <w:pPr>
        <w:pBdr>
          <w:top w:val="nil"/>
          <w:left w:val="nil"/>
          <w:bottom w:val="nil"/>
          <w:right w:val="nil"/>
          <w:between w:val="nil"/>
        </w:pBdr>
        <w:spacing w:after="240"/>
        <w:ind w:firstLine="547"/>
        <w:jc w:val="both"/>
        <w:rPr>
          <w:rFonts w:ascii="Times New Roman" w:eastAsia="Times New Roman" w:hAnsi="Times New Roman" w:cs="Times New Roman"/>
          <w:b/>
        </w:rPr>
      </w:pPr>
      <w:r w:rsidRPr="00CB5493">
        <w:rPr>
          <w:rFonts w:ascii="Times New Roman" w:hAnsi="Times New Roman" w:cs="Times New Roman"/>
        </w:rPr>
        <w:t xml:space="preserve">Personal attributes are used to describe a set of non skill-based behaviours and attitudes that employers felt were as important as the generic skills and other technical or job specific skills and contribute to overall employability. Personal attributes represent the individual potential of a graduate, included honesty and integrity, work carefully and accurately, self-confidence and ability to work independently, have a pleasant personality, broad-minded and adaptability, and strong work ethics. </w:t>
      </w:r>
      <w:r w:rsidRPr="00CB5493">
        <w:rPr>
          <w:rFonts w:ascii="Times New Roman" w:hAnsi="Times New Roman" w:cs="Times New Roman"/>
          <w:bCs/>
          <w:shd w:val="clear" w:color="auto" w:fill="FFFFFF"/>
        </w:rPr>
        <w:t>Integrity in the workplace</w:t>
      </w:r>
      <w:r w:rsidRPr="00CB5493">
        <w:rPr>
          <w:rFonts w:ascii="Times New Roman" w:hAnsi="Times New Roman" w:cs="Times New Roman"/>
          <w:shd w:val="clear" w:color="auto" w:fill="FFFFFF"/>
        </w:rPr>
        <w:t> comes in many forms, but above all refers to having upstanding character traits and </w:t>
      </w:r>
      <w:r w:rsidRPr="00CB5493">
        <w:rPr>
          <w:rFonts w:ascii="Times New Roman" w:hAnsi="Times New Roman" w:cs="Times New Roman"/>
          <w:bCs/>
          <w:shd w:val="clear" w:color="auto" w:fill="FFFFFF"/>
        </w:rPr>
        <w:t>work</w:t>
      </w:r>
      <w:r w:rsidRPr="00CB5493">
        <w:rPr>
          <w:rFonts w:ascii="Times New Roman" w:hAnsi="Times New Roman" w:cs="Times New Roman"/>
          <w:shd w:val="clear" w:color="auto" w:fill="FFFFFF"/>
        </w:rPr>
        <w:t> ethics including sound judgement, </w:t>
      </w:r>
      <w:r w:rsidRPr="00CB5493">
        <w:rPr>
          <w:rFonts w:ascii="Times New Roman" w:hAnsi="Times New Roman" w:cs="Times New Roman"/>
          <w:bCs/>
          <w:shd w:val="clear" w:color="auto" w:fill="FFFFFF"/>
        </w:rPr>
        <w:t>honesty</w:t>
      </w:r>
      <w:r w:rsidRPr="00CB5493">
        <w:rPr>
          <w:rFonts w:ascii="Times New Roman" w:hAnsi="Times New Roman" w:cs="Times New Roman"/>
          <w:shd w:val="clear" w:color="auto" w:fill="FFFFFF"/>
        </w:rPr>
        <w:t>, dependability, and loyalty</w:t>
      </w:r>
      <w:r w:rsidRPr="00CB5493">
        <w:rPr>
          <w:rFonts w:ascii="Times New Roman" w:hAnsi="Times New Roman" w:cs="Times New Roman"/>
          <w:noProof/>
          <w:shd w:val="clear" w:color="auto" w:fill="FFFFFF"/>
        </w:rPr>
        <w:t xml:space="preserve"> </w:t>
      </w:r>
      <w:r w:rsidR="0036065A" w:rsidRPr="00CB5493">
        <w:rPr>
          <w:rFonts w:ascii="Times New Roman" w:hAnsi="Times New Roman" w:cs="Times New Roman"/>
          <w:noProof/>
          <w:shd w:val="clear" w:color="auto" w:fill="FFFFFF"/>
        </w:rPr>
        <w:t>[3</w:t>
      </w:r>
      <w:r w:rsidR="00CE3B9B" w:rsidRPr="00CB5493">
        <w:rPr>
          <w:rFonts w:ascii="Times New Roman" w:hAnsi="Times New Roman" w:cs="Times New Roman"/>
          <w:noProof/>
          <w:shd w:val="clear" w:color="auto" w:fill="FFFFFF"/>
        </w:rPr>
        <w:t>6</w:t>
      </w:r>
      <w:r w:rsidR="0036065A" w:rsidRPr="00CB5493">
        <w:rPr>
          <w:rFonts w:ascii="Times New Roman" w:hAnsi="Times New Roman" w:cs="Times New Roman"/>
          <w:noProof/>
          <w:shd w:val="clear" w:color="auto" w:fill="FFFFFF"/>
        </w:rPr>
        <w:t>, 3</w:t>
      </w:r>
      <w:r w:rsidR="00CE3B9B" w:rsidRPr="00CB5493">
        <w:rPr>
          <w:rFonts w:ascii="Times New Roman" w:hAnsi="Times New Roman" w:cs="Times New Roman"/>
          <w:noProof/>
          <w:shd w:val="clear" w:color="auto" w:fill="FFFFFF"/>
        </w:rPr>
        <w:t>7</w:t>
      </w:r>
      <w:r w:rsidR="0036065A" w:rsidRPr="00CB5493">
        <w:rPr>
          <w:rFonts w:ascii="Times New Roman" w:hAnsi="Times New Roman" w:cs="Times New Roman"/>
          <w:noProof/>
          <w:shd w:val="clear" w:color="auto" w:fill="FFFFFF"/>
        </w:rPr>
        <w:t>]</w:t>
      </w:r>
      <w:r w:rsidRPr="00CB5493">
        <w:rPr>
          <w:rFonts w:ascii="Times New Roman" w:hAnsi="Times New Roman" w:cs="Times New Roman"/>
          <w:noProof/>
          <w:shd w:val="clear" w:color="auto" w:fill="FFFFFF"/>
        </w:rPr>
        <w:t>. Integrity is one of the core values that employers look for in potential employees. To act with integrity is to ensure that every decision made is based on thoroughly ethical and moral principles. Trust, honour, and honesty are key elements to the concept of integrity</w:t>
      </w:r>
    </w:p>
    <w:p w:rsidR="005B08CF" w:rsidRPr="00CB5493" w:rsidRDefault="00CB5493">
      <w:pPr>
        <w:numPr>
          <w:ilvl w:val="0"/>
          <w:numId w:val="1"/>
        </w:numPr>
        <w:pBdr>
          <w:top w:val="nil"/>
          <w:left w:val="nil"/>
          <w:bottom w:val="nil"/>
          <w:right w:val="nil"/>
          <w:between w:val="nil"/>
        </w:pBdr>
        <w:spacing w:after="240"/>
        <w:rPr>
          <w:rFonts w:ascii="Times New Roman" w:eastAsia="Times New Roman" w:hAnsi="Times New Roman" w:cs="Times New Roman"/>
          <w:b/>
        </w:rPr>
      </w:pPr>
      <w:r w:rsidRPr="00CB5493">
        <w:rPr>
          <w:rFonts w:ascii="Times New Roman" w:eastAsia="Times New Roman" w:hAnsi="Times New Roman" w:cs="Times New Roman"/>
          <w:b/>
        </w:rPr>
        <w:t>C</w:t>
      </w:r>
      <w:r w:rsidRPr="00CB5493">
        <w:rPr>
          <w:rFonts w:ascii="Times New Roman" w:eastAsia="Times New Roman" w:hAnsi="Times New Roman" w:cs="Times New Roman"/>
          <w:b/>
        </w:rPr>
        <w:t>onclusion</w:t>
      </w:r>
    </w:p>
    <w:p w:rsidR="00EC6EC3" w:rsidRPr="00CB5493" w:rsidRDefault="00EC6EC3" w:rsidP="00EC6EC3">
      <w:pPr>
        <w:spacing w:after="0"/>
        <w:jc w:val="both"/>
        <w:rPr>
          <w:rFonts w:ascii="Times New Roman" w:hAnsi="Times New Roman" w:cs="Times New Roman"/>
        </w:rPr>
      </w:pPr>
      <w:r w:rsidRPr="00CB5493">
        <w:rPr>
          <w:rFonts w:ascii="Times New Roman" w:hAnsi="Times New Roman" w:cs="Times New Roman"/>
        </w:rPr>
        <w:t xml:space="preserve">The fourth industrial revolution changes the order of business model from conventional to digital business. Digital business world of work requiring a combination of digital and non-cognitive skills. Many jobs in the digital business will be required to have more complex skills, as known employability skills. Employability skills have been used by policy-makers and researchers in the context of debates about employment and </w:t>
      </w:r>
      <w:r w:rsidR="00CD2CCB" w:rsidRPr="00CB5493">
        <w:rPr>
          <w:rFonts w:ascii="Times New Roman" w:hAnsi="Times New Roman" w:cs="Times New Roman"/>
        </w:rPr>
        <w:t>labour</w:t>
      </w:r>
      <w:r w:rsidRPr="00CB5493">
        <w:rPr>
          <w:rFonts w:ascii="Times New Roman" w:hAnsi="Times New Roman" w:cs="Times New Roman"/>
        </w:rPr>
        <w:t xml:space="preserve"> markets. </w:t>
      </w:r>
      <w:r w:rsidRPr="00CB5493">
        <w:rPr>
          <w:rStyle w:val="tlid-translation"/>
          <w:rFonts w:ascii="Times New Roman" w:hAnsi="Times New Roman" w:cs="Times New Roman"/>
        </w:rPr>
        <w:t xml:space="preserve">A new framework of employability skills was proposed based on the skills required by digital businesses, included general skills and personal attributes. Digital communication skills, </w:t>
      </w:r>
      <w:r w:rsidRPr="00CB5493">
        <w:rPr>
          <w:rFonts w:ascii="Times New Roman" w:hAnsi="Times New Roman" w:cs="Times New Roman"/>
        </w:rPr>
        <w:t xml:space="preserve">digital teamwork skills, </w:t>
      </w:r>
      <w:r w:rsidRPr="00CB5493">
        <w:rPr>
          <w:rFonts w:ascii="Times New Roman" w:hAnsi="Times New Roman" w:cs="Times New Roman"/>
          <w:lang w:val="sv-SE"/>
        </w:rPr>
        <w:t xml:space="preserve">digital problem solving skills, </w:t>
      </w:r>
      <w:r w:rsidRPr="00CB5493">
        <w:rPr>
          <w:rFonts w:ascii="Times New Roman" w:hAnsi="Times New Roman" w:cs="Times New Roman"/>
        </w:rPr>
        <w:t xml:space="preserve">creativity and innovation skills, self-management skills, and </w:t>
      </w:r>
      <w:r w:rsidRPr="00CB5493">
        <w:rPr>
          <w:rFonts w:ascii="Times New Roman" w:hAnsi="Times New Roman" w:cs="Times New Roman"/>
          <w:lang w:val="sv-SE"/>
        </w:rPr>
        <w:t xml:space="preserve">digital learning skills are part of digital generic skills. </w:t>
      </w:r>
      <w:r w:rsidRPr="00CB5493">
        <w:rPr>
          <w:rFonts w:ascii="Times New Roman" w:hAnsi="Times New Roman" w:cs="Times New Roman"/>
        </w:rPr>
        <w:t xml:space="preserve">Personal </w:t>
      </w:r>
      <w:r w:rsidRPr="00CB5493">
        <w:rPr>
          <w:rFonts w:ascii="Times New Roman" w:hAnsi="Times New Roman" w:cs="Times New Roman"/>
        </w:rPr>
        <w:lastRenderedPageBreak/>
        <w:t>attributes included honesty and integrity, work carefully and accurately, self-confidence and ability to work independently, have a pleasant personality, broad-minded and adaptability, and strong work ethics.</w:t>
      </w:r>
    </w:p>
    <w:p w:rsidR="005B08CF" w:rsidRPr="00CB5493" w:rsidRDefault="00EC6EC3" w:rsidP="00EC6EC3">
      <w:pPr>
        <w:spacing w:after="240"/>
        <w:ind w:firstLine="547"/>
        <w:jc w:val="both"/>
        <w:rPr>
          <w:rFonts w:ascii="Times New Roman" w:eastAsia="Times New Roman" w:hAnsi="Times New Roman" w:cs="Times New Roman"/>
        </w:rPr>
      </w:pPr>
      <w:r w:rsidRPr="00CB5493">
        <w:rPr>
          <w:rStyle w:val="alt-edited"/>
          <w:rFonts w:ascii="Times New Roman" w:hAnsi="Times New Roman" w:cs="Times New Roman"/>
        </w:rPr>
        <w:t xml:space="preserve">This new </w:t>
      </w:r>
      <w:r w:rsidRPr="00CB5493">
        <w:rPr>
          <w:rStyle w:val="alt-edited"/>
          <w:rFonts w:ascii="Times New Roman" w:hAnsi="Times New Roman" w:cs="Times New Roman"/>
          <w:lang w:val="en"/>
        </w:rPr>
        <w:t>framework of employability skills</w:t>
      </w:r>
      <w:r w:rsidRPr="00CB5493">
        <w:rPr>
          <w:rStyle w:val="alt-edited"/>
          <w:rFonts w:ascii="Times New Roman" w:hAnsi="Times New Roman" w:cs="Times New Roman"/>
          <w:b/>
          <w:i/>
          <w:lang w:val="en"/>
        </w:rPr>
        <w:t xml:space="preserve"> </w:t>
      </w:r>
      <w:r w:rsidRPr="00CB5493">
        <w:rPr>
          <w:rStyle w:val="alt-edited"/>
          <w:rFonts w:ascii="Times New Roman" w:hAnsi="Times New Roman" w:cs="Times New Roman"/>
        </w:rPr>
        <w:t>can be adapted in order to develop vocational education curriculum.</w:t>
      </w:r>
      <w:r w:rsidRPr="00CB5493">
        <w:rPr>
          <w:rFonts w:ascii="Times New Roman" w:hAnsi="Times New Roman" w:cs="Times New Roman"/>
          <w:lang w:val="en"/>
        </w:rPr>
        <w:t xml:space="preserve"> For the future research, we recommended to conduct a cross-industry survey, focusing on the identification of important employability skills needed by digital business world of work</w:t>
      </w:r>
      <w:r w:rsidR="00CB5493" w:rsidRPr="00CB5493">
        <w:rPr>
          <w:rFonts w:ascii="Times New Roman" w:eastAsia="Times New Roman" w:hAnsi="Times New Roman" w:cs="Times New Roman"/>
        </w:rPr>
        <w:t>.</w:t>
      </w:r>
    </w:p>
    <w:p w:rsidR="005B08CF" w:rsidRPr="00CB5493" w:rsidRDefault="00CB5493">
      <w:pPr>
        <w:numPr>
          <w:ilvl w:val="0"/>
          <w:numId w:val="1"/>
        </w:numPr>
        <w:pBdr>
          <w:top w:val="nil"/>
          <w:left w:val="nil"/>
          <w:bottom w:val="nil"/>
          <w:right w:val="nil"/>
          <w:between w:val="nil"/>
        </w:pBdr>
        <w:spacing w:after="240"/>
        <w:rPr>
          <w:rFonts w:ascii="Times New Roman" w:eastAsia="Times New Roman" w:hAnsi="Times New Roman" w:cs="Times New Roman"/>
          <w:b/>
        </w:rPr>
      </w:pPr>
      <w:r w:rsidRPr="00CB5493">
        <w:rPr>
          <w:rFonts w:ascii="Times New Roman" w:eastAsia="Times New Roman" w:hAnsi="Times New Roman" w:cs="Times New Roman"/>
          <w:b/>
        </w:rPr>
        <w:t xml:space="preserve">References </w:t>
      </w:r>
    </w:p>
    <w:p w:rsidR="00485BFC" w:rsidRPr="00CB5493" w:rsidRDefault="00485BFC" w:rsidP="00624A8C">
      <w:pPr>
        <w:pStyle w:val="Bibliography"/>
        <w:spacing w:after="120"/>
        <w:ind w:left="540" w:hanging="540"/>
        <w:jc w:val="both"/>
        <w:rPr>
          <w:noProof/>
        </w:rPr>
      </w:pPr>
      <w:r w:rsidRPr="00CB5493">
        <w:rPr>
          <w:noProof/>
        </w:rPr>
        <w:t>[1]</w:t>
      </w:r>
      <w:r w:rsidRPr="00CB5493">
        <w:rPr>
          <w:noProof/>
        </w:rPr>
        <w:tab/>
        <w:t xml:space="preserve">Manyika, J., Lund, S., Chui, M., Bughin, J., Woetzel, J., Batra, P., . . . Sanghvi, a. S. (2017). </w:t>
      </w:r>
      <w:r w:rsidRPr="00CB5493">
        <w:rPr>
          <w:i/>
          <w:iCs/>
          <w:noProof/>
        </w:rPr>
        <w:t>Jobs lost, jobs gained: What the future of work will mean for jobs, skills, and wages.</w:t>
      </w:r>
      <w:r w:rsidRPr="00CB5493">
        <w:rPr>
          <w:noProof/>
        </w:rPr>
        <w:t xml:space="preserve"> New York: McKinsey Global Institute. Retrieved July 6, 2020, from https://www.mckinsey.com/featured-insights/future-of-work/jobs-lost-jobs-gained-what-the-future-of-work-will-mean-for-jobs-skills-and-wages</w:t>
      </w:r>
    </w:p>
    <w:p w:rsidR="00485BFC" w:rsidRPr="00CB5493" w:rsidRDefault="00485BFC" w:rsidP="00624A8C">
      <w:pPr>
        <w:pStyle w:val="Bibliography"/>
        <w:spacing w:after="120"/>
        <w:ind w:left="540" w:hanging="540"/>
        <w:jc w:val="both"/>
        <w:rPr>
          <w:noProof/>
        </w:rPr>
      </w:pPr>
      <w:r w:rsidRPr="00CB5493">
        <w:rPr>
          <w:noProof/>
        </w:rPr>
        <w:t>[2]</w:t>
      </w:r>
      <w:r w:rsidRPr="00CB5493">
        <w:rPr>
          <w:noProof/>
        </w:rPr>
        <w:tab/>
        <w:t xml:space="preserve">World Economic Forum. (2016). </w:t>
      </w:r>
      <w:r w:rsidRPr="00CB5493">
        <w:rPr>
          <w:i/>
          <w:iCs/>
          <w:noProof/>
        </w:rPr>
        <w:t>The future of jobs: employment, skills and workforce strategy for the Fourth Industrial Revolution.</w:t>
      </w:r>
      <w:r w:rsidRPr="00CB5493">
        <w:rPr>
          <w:noProof/>
        </w:rPr>
        <w:t xml:space="preserve"> Geneva, Switzerland: World Economic Forum. Retrieved July 7, 2020, from http://www3.weforum.org/docs/WEF_Future_of_Jobs.pdf</w:t>
      </w:r>
    </w:p>
    <w:p w:rsidR="00485BFC" w:rsidRPr="00CB5493" w:rsidRDefault="00485BFC" w:rsidP="00624A8C">
      <w:pPr>
        <w:pStyle w:val="Bibliography"/>
        <w:spacing w:after="120"/>
        <w:ind w:left="540" w:hanging="540"/>
        <w:jc w:val="both"/>
        <w:rPr>
          <w:noProof/>
        </w:rPr>
      </w:pPr>
      <w:r w:rsidRPr="00CB5493">
        <w:rPr>
          <w:noProof/>
        </w:rPr>
        <w:t>[3]</w:t>
      </w:r>
      <w:r w:rsidRPr="00CB5493">
        <w:rPr>
          <w:noProof/>
        </w:rPr>
        <w:tab/>
        <w:t xml:space="preserve">Abelha, M., Fernandes, S., Mesquita, D., Seabra, F., &amp; Ferreira-Oliveira, A. T. (2020). Graduate Employability and Competence Development in Higher Education—A Systematic Literature Review Using PRISMA. </w:t>
      </w:r>
      <w:r w:rsidRPr="00CB5493">
        <w:rPr>
          <w:i/>
          <w:iCs/>
          <w:noProof/>
        </w:rPr>
        <w:t>Sustainability, 12</w:t>
      </w:r>
      <w:r w:rsidRPr="00CB5493">
        <w:rPr>
          <w:noProof/>
        </w:rPr>
        <w:t>(15), 1-27. doi:10.3390/su12155900</w:t>
      </w:r>
    </w:p>
    <w:p w:rsidR="00485BFC" w:rsidRPr="00CB5493" w:rsidRDefault="00485BFC" w:rsidP="00624A8C">
      <w:pPr>
        <w:pStyle w:val="Bibliography"/>
        <w:spacing w:after="120"/>
        <w:ind w:left="540" w:hanging="540"/>
        <w:jc w:val="both"/>
        <w:rPr>
          <w:noProof/>
        </w:rPr>
      </w:pPr>
      <w:r w:rsidRPr="00CB5493">
        <w:rPr>
          <w:noProof/>
        </w:rPr>
        <w:t>[4]</w:t>
      </w:r>
      <w:r w:rsidRPr="00CB5493">
        <w:rPr>
          <w:noProof/>
        </w:rPr>
        <w:tab/>
        <w:t xml:space="preserve">Ali, F. M., Othman, A. R., &amp; Ahmad, N. B. (2017). Graduate’s Marketable Skills: An Empirical Investigation Of Its Effect On Perceived Marketability Of Yemeni Graduates In The Arab Gulf States. </w:t>
      </w:r>
      <w:r w:rsidRPr="00CB5493">
        <w:rPr>
          <w:i/>
          <w:iCs/>
          <w:noProof/>
        </w:rPr>
        <w:t>Asian Journal of Science and Technology (AJST), 8</w:t>
      </w:r>
      <w:r w:rsidRPr="00CB5493">
        <w:rPr>
          <w:noProof/>
        </w:rPr>
        <w:t>(11), 6497-6509. Retrieved from https://www.journalajst.com/graduate%E2%80%99s-marketable-skills-empirical-investigation-its-effect-perceived-marketability-yemeni?page=1</w:t>
      </w:r>
    </w:p>
    <w:p w:rsidR="00485BFC" w:rsidRPr="00CB5493" w:rsidRDefault="00485BFC" w:rsidP="00624A8C">
      <w:pPr>
        <w:pStyle w:val="Bibliography"/>
        <w:spacing w:after="120"/>
        <w:ind w:left="540" w:hanging="540"/>
        <w:jc w:val="both"/>
        <w:rPr>
          <w:noProof/>
        </w:rPr>
      </w:pPr>
      <w:r w:rsidRPr="00CB5493">
        <w:rPr>
          <w:noProof/>
        </w:rPr>
        <w:t>[5]</w:t>
      </w:r>
      <w:r w:rsidRPr="00CB5493">
        <w:rPr>
          <w:noProof/>
        </w:rPr>
        <w:tab/>
        <w:t xml:space="preserve">Succi, C., &amp; Canovi, M. (2019). Soft skills to enhance graduate employability: comparing students and employers’ perceptions. </w:t>
      </w:r>
      <w:r w:rsidRPr="00CB5493">
        <w:rPr>
          <w:i/>
          <w:iCs/>
          <w:noProof/>
        </w:rPr>
        <w:t>Studies in Higher Education</w:t>
      </w:r>
      <w:r w:rsidRPr="00CB5493">
        <w:rPr>
          <w:noProof/>
        </w:rPr>
        <w:t>. doi:10.1080/03075079.2019.1585420</w:t>
      </w:r>
    </w:p>
    <w:p w:rsidR="00485BFC" w:rsidRPr="00CB5493" w:rsidRDefault="00485BFC" w:rsidP="00624A8C">
      <w:pPr>
        <w:pStyle w:val="Bibliography"/>
        <w:spacing w:after="120"/>
        <w:ind w:left="540" w:hanging="540"/>
        <w:jc w:val="both"/>
        <w:rPr>
          <w:noProof/>
        </w:rPr>
      </w:pPr>
      <w:r w:rsidRPr="00CB5493">
        <w:rPr>
          <w:noProof/>
        </w:rPr>
        <w:t>[6]</w:t>
      </w:r>
      <w:r w:rsidRPr="00CB5493">
        <w:rPr>
          <w:noProof/>
        </w:rPr>
        <w:tab/>
        <w:t xml:space="preserve">Low, M., Botes, V., Dela-Rue, D., &amp; Allen, J. (2016). Accounting Employers’ Expectations - The Ideal Accounting Graduates. </w:t>
      </w:r>
      <w:r w:rsidRPr="00CB5493">
        <w:rPr>
          <w:i/>
          <w:iCs/>
          <w:noProof/>
        </w:rPr>
        <w:t>e-Journal of Business Education &amp; Scholarship of Teaching, 10</w:t>
      </w:r>
      <w:r w:rsidRPr="00CB5493">
        <w:rPr>
          <w:noProof/>
        </w:rPr>
        <w:t>(1), 36-57.</w:t>
      </w:r>
    </w:p>
    <w:p w:rsidR="00485BFC" w:rsidRPr="00CB5493" w:rsidRDefault="00485BFC" w:rsidP="00624A8C">
      <w:pPr>
        <w:pStyle w:val="Bibliography"/>
        <w:spacing w:after="120"/>
        <w:ind w:left="540" w:hanging="540"/>
        <w:jc w:val="both"/>
        <w:rPr>
          <w:noProof/>
        </w:rPr>
      </w:pPr>
      <w:r w:rsidRPr="00CB5493">
        <w:rPr>
          <w:noProof/>
        </w:rPr>
        <w:t>[7]</w:t>
      </w:r>
      <w:r w:rsidRPr="00CB5493">
        <w:rPr>
          <w:noProof/>
        </w:rPr>
        <w:tab/>
        <w:t xml:space="preserve">Abayadeera, N., &amp; Watty, K. (2016). Generic skills in accounting education in a developing country: Exploratory evidence from Sri Lanka. </w:t>
      </w:r>
      <w:r w:rsidRPr="00CB5493">
        <w:rPr>
          <w:i/>
          <w:iCs/>
          <w:noProof/>
        </w:rPr>
        <w:t>Asian Review of Accounting, 24</w:t>
      </w:r>
      <w:r w:rsidRPr="00CB5493">
        <w:rPr>
          <w:noProof/>
        </w:rPr>
        <w:t>(2), 149-170.</w:t>
      </w:r>
    </w:p>
    <w:p w:rsidR="00485BFC" w:rsidRPr="00CB5493" w:rsidRDefault="00485BFC" w:rsidP="00624A8C">
      <w:pPr>
        <w:pStyle w:val="Bibliography"/>
        <w:spacing w:after="120"/>
        <w:ind w:left="540" w:hanging="540"/>
        <w:jc w:val="both"/>
        <w:rPr>
          <w:noProof/>
        </w:rPr>
      </w:pPr>
      <w:r w:rsidRPr="00CB5493">
        <w:rPr>
          <w:noProof/>
        </w:rPr>
        <w:t>[8]</w:t>
      </w:r>
      <w:r w:rsidRPr="00CB5493">
        <w:rPr>
          <w:noProof/>
        </w:rPr>
        <w:tab/>
        <w:t xml:space="preserve">OECD. (2019). </w:t>
      </w:r>
      <w:r w:rsidRPr="00CB5493">
        <w:rPr>
          <w:i/>
          <w:iCs/>
          <w:noProof/>
        </w:rPr>
        <w:t>OECD Skills Outlook 2019: Thriving in a Digital World.</w:t>
      </w:r>
      <w:r w:rsidRPr="00CB5493">
        <w:rPr>
          <w:noProof/>
        </w:rPr>
        <w:t xml:space="preserve"> Paris: OECD Publishing. doi:doi.org/10.1787/df80bc12-en.</w:t>
      </w:r>
    </w:p>
    <w:p w:rsidR="00485BFC" w:rsidRPr="00CB5493" w:rsidRDefault="00485BFC" w:rsidP="00624A8C">
      <w:pPr>
        <w:pStyle w:val="Bibliography"/>
        <w:spacing w:after="120"/>
        <w:ind w:left="540" w:hanging="540"/>
        <w:jc w:val="both"/>
        <w:rPr>
          <w:noProof/>
        </w:rPr>
      </w:pPr>
      <w:r w:rsidRPr="00CB5493">
        <w:rPr>
          <w:noProof/>
        </w:rPr>
        <w:t>[9]</w:t>
      </w:r>
      <w:r w:rsidRPr="00CB5493">
        <w:rPr>
          <w:noProof/>
        </w:rPr>
        <w:tab/>
        <w:t xml:space="preserve">Chowdhury, T. A., &amp; Miah, M. K. (2019). Perceptions of students and employersregarding employability skills forentry-level positions in marketingand sales. </w:t>
      </w:r>
      <w:r w:rsidRPr="00CB5493">
        <w:rPr>
          <w:i/>
          <w:iCs/>
          <w:noProof/>
        </w:rPr>
        <w:t>Australian Journal of Career Development, 28</w:t>
      </w:r>
      <w:r w:rsidRPr="00CB5493">
        <w:rPr>
          <w:noProof/>
        </w:rPr>
        <w:t>(1), 3-13. doi:10.1177/1038416217751566</w:t>
      </w:r>
    </w:p>
    <w:p w:rsidR="00485BFC" w:rsidRPr="00CB5493" w:rsidRDefault="00485BFC" w:rsidP="00624A8C">
      <w:pPr>
        <w:pStyle w:val="Bibliography"/>
        <w:spacing w:after="120"/>
        <w:ind w:left="540" w:hanging="540"/>
        <w:jc w:val="both"/>
        <w:rPr>
          <w:noProof/>
        </w:rPr>
      </w:pPr>
      <w:r w:rsidRPr="00CB5493">
        <w:rPr>
          <w:noProof/>
        </w:rPr>
        <w:lastRenderedPageBreak/>
        <w:t>[10]</w:t>
      </w:r>
      <w:r w:rsidRPr="00CB5493">
        <w:rPr>
          <w:noProof/>
        </w:rPr>
        <w:tab/>
        <w:t xml:space="preserve">Jewell, P., Reading, J., Clarke, M., &amp; Kippist, L. (2020). Information skills for business acumen andemployability: A competitive advantage forgraduates in Western Sydney. </w:t>
      </w:r>
      <w:r w:rsidRPr="00CB5493">
        <w:rPr>
          <w:i/>
          <w:iCs/>
          <w:noProof/>
        </w:rPr>
        <w:t>Journal of Education for Business, 95</w:t>
      </w:r>
      <w:r w:rsidRPr="00CB5493">
        <w:rPr>
          <w:noProof/>
        </w:rPr>
        <w:t>(2), 88-105. doi:10.1080/08832323.2019.1610346</w:t>
      </w:r>
    </w:p>
    <w:p w:rsidR="00485BFC" w:rsidRPr="00CB5493" w:rsidRDefault="00485BFC" w:rsidP="00624A8C">
      <w:pPr>
        <w:pStyle w:val="Bibliography"/>
        <w:spacing w:after="120"/>
        <w:ind w:left="540" w:hanging="540"/>
        <w:jc w:val="both"/>
        <w:rPr>
          <w:noProof/>
        </w:rPr>
      </w:pPr>
      <w:r w:rsidRPr="00CB5493">
        <w:rPr>
          <w:noProof/>
        </w:rPr>
        <w:t>[11]</w:t>
      </w:r>
      <w:r w:rsidRPr="00CB5493">
        <w:rPr>
          <w:noProof/>
        </w:rPr>
        <w:tab/>
        <w:t xml:space="preserve">Scott, F. J., Connell, P., Thomson, L. A., &amp; Willison, D. (2019). Empowering students by enhancing their employability skills. </w:t>
      </w:r>
      <w:r w:rsidRPr="00CB5493">
        <w:rPr>
          <w:i/>
          <w:iCs/>
          <w:noProof/>
        </w:rPr>
        <w:t>Journal of Further and Higher Education, 43</w:t>
      </w:r>
      <w:r w:rsidRPr="00CB5493">
        <w:rPr>
          <w:noProof/>
        </w:rPr>
        <w:t>(5), 692-707. doi:10.1080/0309877X.2017.1394989</w:t>
      </w:r>
    </w:p>
    <w:p w:rsidR="00485BFC" w:rsidRPr="00CB5493" w:rsidRDefault="00485BFC" w:rsidP="00624A8C">
      <w:pPr>
        <w:pStyle w:val="Bibliography"/>
        <w:spacing w:after="120"/>
        <w:ind w:left="540" w:hanging="540"/>
        <w:jc w:val="both"/>
        <w:rPr>
          <w:noProof/>
        </w:rPr>
      </w:pPr>
      <w:r w:rsidRPr="00CB5493">
        <w:rPr>
          <w:noProof/>
        </w:rPr>
        <w:t>[12]</w:t>
      </w:r>
      <w:r w:rsidRPr="00CB5493">
        <w:rPr>
          <w:noProof/>
        </w:rPr>
        <w:tab/>
        <w:t xml:space="preserve">Moore, T., &amp; Morton, J. (2017). The myth of job readiness? Written communication, employability, and the ‘skills gap’ in higher education. </w:t>
      </w:r>
      <w:r w:rsidRPr="00CB5493">
        <w:rPr>
          <w:i/>
          <w:iCs/>
          <w:noProof/>
        </w:rPr>
        <w:t>Studies in Higher Education, 42</w:t>
      </w:r>
      <w:r w:rsidRPr="00CB5493">
        <w:rPr>
          <w:noProof/>
        </w:rPr>
        <w:t>(3), 591-609. doi:10.1080/03075079.2015.1067602</w:t>
      </w:r>
    </w:p>
    <w:p w:rsidR="00485BFC" w:rsidRPr="00CB5493" w:rsidRDefault="00485BFC" w:rsidP="00624A8C">
      <w:pPr>
        <w:pStyle w:val="Bibliography"/>
        <w:spacing w:after="120"/>
        <w:ind w:left="540" w:hanging="540"/>
        <w:jc w:val="both"/>
        <w:rPr>
          <w:noProof/>
        </w:rPr>
      </w:pPr>
      <w:r w:rsidRPr="00CB5493">
        <w:rPr>
          <w:noProof/>
        </w:rPr>
        <w:t>[13]</w:t>
      </w:r>
      <w:r w:rsidRPr="00CB5493">
        <w:rPr>
          <w:noProof/>
        </w:rPr>
        <w:tab/>
        <w:t xml:space="preserve">Smith, E., &amp; Teicher, J. (2017). Re-thinking skill through a new lens: evidence from three Australian service industries. </w:t>
      </w:r>
      <w:r w:rsidRPr="00CB5493">
        <w:rPr>
          <w:i/>
          <w:iCs/>
          <w:noProof/>
        </w:rPr>
        <w:t>Journal of Education and Work, 30</w:t>
      </w:r>
      <w:r w:rsidRPr="00CB5493">
        <w:rPr>
          <w:noProof/>
        </w:rPr>
        <w:t>(5), 515-530. doi:10.1080/13639080.2016.1243231</w:t>
      </w:r>
    </w:p>
    <w:p w:rsidR="00485BFC" w:rsidRPr="00CB5493" w:rsidRDefault="00485BFC" w:rsidP="00624A8C">
      <w:pPr>
        <w:pStyle w:val="Bibliography"/>
        <w:spacing w:after="120"/>
        <w:ind w:left="540" w:hanging="540"/>
        <w:jc w:val="both"/>
        <w:rPr>
          <w:noProof/>
        </w:rPr>
      </w:pPr>
      <w:r w:rsidRPr="00CB5493">
        <w:rPr>
          <w:noProof/>
        </w:rPr>
        <w:t>[14]</w:t>
      </w:r>
      <w:r w:rsidRPr="00CB5493">
        <w:rPr>
          <w:noProof/>
        </w:rPr>
        <w:tab/>
        <w:t xml:space="preserve">NCVER. (2013). </w:t>
      </w:r>
      <w:r w:rsidRPr="00CB5493">
        <w:rPr>
          <w:i/>
          <w:iCs/>
          <w:noProof/>
        </w:rPr>
        <w:t>Defining generic skills: At a glance.</w:t>
      </w:r>
      <w:r w:rsidRPr="00CB5493">
        <w:rPr>
          <w:noProof/>
        </w:rPr>
        <w:t xml:space="preserve"> Adelaide, Australia: National Centre for Vocational Education Research (NCVER).</w:t>
      </w:r>
    </w:p>
    <w:p w:rsidR="00485BFC" w:rsidRPr="00CB5493" w:rsidRDefault="00485BFC" w:rsidP="00624A8C">
      <w:pPr>
        <w:pStyle w:val="Bibliography"/>
        <w:spacing w:after="120"/>
        <w:ind w:left="540" w:hanging="540"/>
        <w:jc w:val="both"/>
        <w:rPr>
          <w:noProof/>
        </w:rPr>
      </w:pPr>
      <w:r w:rsidRPr="00CB5493">
        <w:rPr>
          <w:noProof/>
        </w:rPr>
        <w:t>[15]</w:t>
      </w:r>
      <w:r w:rsidRPr="00CB5493">
        <w:rPr>
          <w:noProof/>
        </w:rPr>
        <w:tab/>
        <w:t xml:space="preserve">Overtoom, C. (2000). </w:t>
      </w:r>
      <w:r w:rsidRPr="00CB5493">
        <w:rPr>
          <w:i/>
          <w:iCs/>
          <w:noProof/>
        </w:rPr>
        <w:t>Employability skills: An update. ERIC Digest No. 220.</w:t>
      </w:r>
      <w:r w:rsidRPr="00CB5493">
        <w:rPr>
          <w:noProof/>
        </w:rPr>
        <w:t xml:space="preserve"> Columbus, OH: ERIC Clearinghouse on Adult, Career, and Vocational Education. Retrieved July 12, 2019, from http://www.ericdigests.org/2001-2/skills.htm</w:t>
      </w:r>
    </w:p>
    <w:p w:rsidR="00485BFC" w:rsidRPr="00CB5493" w:rsidRDefault="00485BFC" w:rsidP="00624A8C">
      <w:pPr>
        <w:pStyle w:val="Bibliography"/>
        <w:spacing w:after="120"/>
        <w:ind w:left="540" w:hanging="540"/>
        <w:jc w:val="both"/>
        <w:rPr>
          <w:noProof/>
        </w:rPr>
      </w:pPr>
      <w:r w:rsidRPr="00CB5493">
        <w:rPr>
          <w:noProof/>
        </w:rPr>
        <w:t>[16]</w:t>
      </w:r>
      <w:r w:rsidRPr="00CB5493">
        <w:rPr>
          <w:noProof/>
        </w:rPr>
        <w:tab/>
        <w:t xml:space="preserve">Conference Board of Canada. (2000). </w:t>
      </w:r>
      <w:r w:rsidRPr="00CB5493">
        <w:rPr>
          <w:i/>
          <w:iCs/>
          <w:noProof/>
        </w:rPr>
        <w:t>Employability skills 2000+.</w:t>
      </w:r>
      <w:r w:rsidRPr="00CB5493">
        <w:rPr>
          <w:noProof/>
        </w:rPr>
        <w:t xml:space="preserve"> Retrieved July 28, 2019, from http://www.conferenceboard.ca/docs/default-source/educ-public/esp2000.pdf</w:t>
      </w:r>
    </w:p>
    <w:p w:rsidR="00485BFC" w:rsidRPr="00CB5493" w:rsidRDefault="00485BFC" w:rsidP="00624A8C">
      <w:pPr>
        <w:pStyle w:val="Bibliography"/>
        <w:spacing w:after="120"/>
        <w:ind w:left="540" w:hanging="540"/>
        <w:jc w:val="both"/>
        <w:rPr>
          <w:noProof/>
        </w:rPr>
      </w:pPr>
      <w:r w:rsidRPr="00CB5493">
        <w:rPr>
          <w:noProof/>
        </w:rPr>
        <w:t>[17]</w:t>
      </w:r>
      <w:r w:rsidRPr="00CB5493">
        <w:rPr>
          <w:noProof/>
        </w:rPr>
        <w:tab/>
        <w:t xml:space="preserve">DEST. (2002). </w:t>
      </w:r>
      <w:r w:rsidRPr="00CB5493">
        <w:rPr>
          <w:i/>
          <w:iCs/>
          <w:noProof/>
        </w:rPr>
        <w:t>Employability skills for the future. A Report by the Australian Chamber of Commerce and Industry (ACCI) and the Business Council of Australia (BCA) for the Department of Education, Science.</w:t>
      </w:r>
      <w:r w:rsidRPr="00CB5493">
        <w:rPr>
          <w:noProof/>
        </w:rPr>
        <w:t xml:space="preserve"> </w:t>
      </w:r>
    </w:p>
    <w:p w:rsidR="00485BFC" w:rsidRPr="00CB5493" w:rsidRDefault="00485BFC" w:rsidP="00624A8C">
      <w:pPr>
        <w:pStyle w:val="Bibliography"/>
        <w:spacing w:after="120"/>
        <w:ind w:left="540" w:hanging="540"/>
        <w:jc w:val="both"/>
        <w:rPr>
          <w:noProof/>
        </w:rPr>
      </w:pPr>
      <w:r w:rsidRPr="00CB5493">
        <w:rPr>
          <w:noProof/>
        </w:rPr>
        <w:t>[18]</w:t>
      </w:r>
      <w:r w:rsidRPr="00CB5493">
        <w:rPr>
          <w:noProof/>
        </w:rPr>
        <w:tab/>
        <w:t xml:space="preserve">Belt, V., Drake, P., &amp; Chapman, K. (2010). </w:t>
      </w:r>
      <w:r w:rsidRPr="00CB5493">
        <w:rPr>
          <w:i/>
          <w:iCs/>
          <w:noProof/>
        </w:rPr>
        <w:t>Employability Skills: A Research and Policy Briefing. Briefing Paper Series.</w:t>
      </w:r>
      <w:r w:rsidRPr="00CB5493">
        <w:rPr>
          <w:noProof/>
        </w:rPr>
        <w:t xml:space="preserve"> UK Commission for Employment and Skills. Retrieved February 22, 2019, from http://www.educationandemployers.org/wp-content/uploads/2014/</w:t>
      </w:r>
    </w:p>
    <w:p w:rsidR="00485BFC" w:rsidRPr="00CB5493" w:rsidRDefault="00485BFC" w:rsidP="00624A8C">
      <w:pPr>
        <w:pStyle w:val="Bibliography"/>
        <w:spacing w:after="120"/>
        <w:ind w:left="540" w:hanging="540"/>
        <w:jc w:val="both"/>
        <w:rPr>
          <w:noProof/>
        </w:rPr>
      </w:pPr>
      <w:r w:rsidRPr="00CB5493">
        <w:rPr>
          <w:noProof/>
        </w:rPr>
        <w:t>[19]</w:t>
      </w:r>
      <w:r w:rsidRPr="00CB5493">
        <w:rPr>
          <w:noProof/>
        </w:rPr>
        <w:tab/>
        <w:t xml:space="preserve">Fink, A. (2005). </w:t>
      </w:r>
      <w:r w:rsidRPr="00CB5493">
        <w:rPr>
          <w:i/>
          <w:iCs/>
          <w:noProof/>
        </w:rPr>
        <w:t>Conducting Research Literature Reviews: From the Internet to Paper. 2nd ed.</w:t>
      </w:r>
      <w:r w:rsidRPr="00CB5493">
        <w:rPr>
          <w:noProof/>
        </w:rPr>
        <w:t xml:space="preserve"> Thousand Oaks, CA: Sage Publications.</w:t>
      </w:r>
    </w:p>
    <w:p w:rsidR="00485BFC" w:rsidRPr="00CB5493" w:rsidRDefault="00485BFC" w:rsidP="00624A8C">
      <w:pPr>
        <w:pStyle w:val="Bibliography"/>
        <w:spacing w:after="120"/>
        <w:ind w:left="540" w:hanging="540"/>
        <w:jc w:val="both"/>
        <w:rPr>
          <w:noProof/>
        </w:rPr>
      </w:pPr>
      <w:r w:rsidRPr="00CB5493">
        <w:rPr>
          <w:noProof/>
        </w:rPr>
        <w:t>[20]</w:t>
      </w:r>
      <w:r w:rsidRPr="00CB5493">
        <w:rPr>
          <w:noProof/>
        </w:rPr>
        <w:tab/>
        <w:t xml:space="preserve">Hart, C. (1998). </w:t>
      </w:r>
      <w:r w:rsidRPr="00CB5493">
        <w:rPr>
          <w:i/>
          <w:iCs/>
          <w:noProof/>
        </w:rPr>
        <w:t>Doing a Literature Review: Releasing the Social Science Research Imagination. .</w:t>
      </w:r>
      <w:r w:rsidRPr="00CB5493">
        <w:rPr>
          <w:noProof/>
        </w:rPr>
        <w:t xml:space="preserve"> Thousand Oaks, CA: Sage Publications.</w:t>
      </w:r>
    </w:p>
    <w:p w:rsidR="00485BFC" w:rsidRPr="00CB5493" w:rsidRDefault="00485BFC" w:rsidP="00624A8C">
      <w:pPr>
        <w:pStyle w:val="Bibliography"/>
        <w:spacing w:after="120"/>
        <w:ind w:left="540" w:hanging="540"/>
        <w:jc w:val="both"/>
        <w:rPr>
          <w:noProof/>
        </w:rPr>
      </w:pPr>
      <w:r w:rsidRPr="00CB5493">
        <w:rPr>
          <w:noProof/>
        </w:rPr>
        <w:t>[21]</w:t>
      </w:r>
      <w:r w:rsidRPr="00CB5493">
        <w:rPr>
          <w:noProof/>
        </w:rPr>
        <w:tab/>
        <w:t xml:space="preserve">Jesson, J. (2011). </w:t>
      </w:r>
      <w:r w:rsidRPr="00CB5493">
        <w:rPr>
          <w:i/>
          <w:iCs/>
          <w:noProof/>
        </w:rPr>
        <w:t>Doing Your Literature Review: Traditional and Systematic Techniques. .</w:t>
      </w:r>
      <w:r w:rsidRPr="00CB5493">
        <w:rPr>
          <w:noProof/>
        </w:rPr>
        <w:t xml:space="preserve"> Los Angeles, CA: Sage Publications.</w:t>
      </w:r>
    </w:p>
    <w:p w:rsidR="00485BFC" w:rsidRPr="00CB5493" w:rsidRDefault="00485BFC" w:rsidP="00624A8C">
      <w:pPr>
        <w:pStyle w:val="Bibliography"/>
        <w:spacing w:after="120"/>
        <w:ind w:left="540" w:hanging="540"/>
        <w:jc w:val="both"/>
        <w:rPr>
          <w:noProof/>
        </w:rPr>
      </w:pPr>
      <w:r w:rsidRPr="00CB5493">
        <w:rPr>
          <w:noProof/>
        </w:rPr>
        <w:t>[22]</w:t>
      </w:r>
      <w:r w:rsidRPr="00CB5493">
        <w:rPr>
          <w:noProof/>
        </w:rPr>
        <w:tab/>
        <w:t xml:space="preserve">Ridley, D. (2012). </w:t>
      </w:r>
      <w:r w:rsidRPr="00CB5493">
        <w:rPr>
          <w:i/>
          <w:iCs/>
          <w:noProof/>
        </w:rPr>
        <w:t>The Literature Review: A Step-by-Step Guide for Students. 2nd ed. .</w:t>
      </w:r>
      <w:r w:rsidRPr="00CB5493">
        <w:rPr>
          <w:noProof/>
        </w:rPr>
        <w:t xml:space="preserve"> Los Angeles, CA: Sage Publications.</w:t>
      </w:r>
    </w:p>
    <w:p w:rsidR="00485BFC" w:rsidRPr="00CB5493" w:rsidRDefault="00485BFC" w:rsidP="00624A8C">
      <w:pPr>
        <w:pStyle w:val="Bibliography"/>
        <w:spacing w:after="120"/>
        <w:ind w:left="540" w:hanging="540"/>
        <w:jc w:val="both"/>
        <w:rPr>
          <w:noProof/>
        </w:rPr>
      </w:pPr>
      <w:r w:rsidRPr="00CB5493">
        <w:rPr>
          <w:noProof/>
        </w:rPr>
        <w:t>[23]</w:t>
      </w:r>
      <w:r w:rsidRPr="00CB5493">
        <w:rPr>
          <w:noProof/>
        </w:rPr>
        <w:tab/>
        <w:t xml:space="preserve">Amor, D. (2000). </w:t>
      </w:r>
      <w:r w:rsidRPr="00CB5493">
        <w:rPr>
          <w:i/>
          <w:iCs/>
          <w:noProof/>
        </w:rPr>
        <w:t>The e-business (r)evolution.</w:t>
      </w:r>
      <w:r w:rsidRPr="00CB5493">
        <w:rPr>
          <w:noProof/>
        </w:rPr>
        <w:t xml:space="preserve"> Upper Saddle River, NJ: Prentice Hall PTR.</w:t>
      </w:r>
    </w:p>
    <w:p w:rsidR="00485BFC" w:rsidRPr="00CB5493" w:rsidRDefault="00485BFC" w:rsidP="00624A8C">
      <w:pPr>
        <w:pStyle w:val="Bibliography"/>
        <w:spacing w:after="120"/>
        <w:ind w:left="540" w:hanging="540"/>
        <w:jc w:val="both"/>
        <w:rPr>
          <w:noProof/>
        </w:rPr>
      </w:pPr>
      <w:r w:rsidRPr="00CB5493">
        <w:rPr>
          <w:noProof/>
        </w:rPr>
        <w:t>[24]</w:t>
      </w:r>
      <w:r w:rsidRPr="00CB5493">
        <w:rPr>
          <w:noProof/>
        </w:rPr>
        <w:tab/>
        <w:t xml:space="preserve">Beynon-Davies, P. (2004). </w:t>
      </w:r>
      <w:r w:rsidRPr="00CB5493">
        <w:rPr>
          <w:i/>
          <w:iCs/>
          <w:noProof/>
        </w:rPr>
        <w:t>E-Business. .</w:t>
      </w:r>
      <w:r w:rsidRPr="00CB5493">
        <w:rPr>
          <w:noProof/>
        </w:rPr>
        <w:t xml:space="preserve"> Basingstoke: Palgrave McMillan.</w:t>
      </w:r>
    </w:p>
    <w:p w:rsidR="00485BFC" w:rsidRPr="00CB5493" w:rsidRDefault="00485BFC" w:rsidP="00624A8C">
      <w:pPr>
        <w:pStyle w:val="Bibliography"/>
        <w:spacing w:after="120"/>
        <w:ind w:left="540" w:hanging="540"/>
        <w:jc w:val="both"/>
        <w:rPr>
          <w:noProof/>
        </w:rPr>
      </w:pPr>
      <w:r w:rsidRPr="00CB5493">
        <w:rPr>
          <w:noProof/>
        </w:rPr>
        <w:t>[25]</w:t>
      </w:r>
      <w:r w:rsidRPr="00CB5493">
        <w:rPr>
          <w:noProof/>
        </w:rPr>
        <w:tab/>
        <w:t xml:space="preserve">OECD. (2014). </w:t>
      </w:r>
      <w:r w:rsidRPr="00CB5493">
        <w:rPr>
          <w:i/>
          <w:iCs/>
          <w:noProof/>
        </w:rPr>
        <w:t>“The digital economy, new business models and key features”, in Addressing the Tax Challenges of the Digital Economy.</w:t>
      </w:r>
      <w:r w:rsidRPr="00CB5493">
        <w:rPr>
          <w:noProof/>
        </w:rPr>
        <w:t xml:space="preserve"> Paris: OECD Publishing. doi:https://doi.org/10.1787/9789264218789-7-en</w:t>
      </w:r>
    </w:p>
    <w:p w:rsidR="00485BFC" w:rsidRPr="00CB5493" w:rsidRDefault="00485BFC" w:rsidP="00624A8C">
      <w:pPr>
        <w:pStyle w:val="Bibliography"/>
        <w:spacing w:after="120"/>
        <w:ind w:left="540" w:hanging="540"/>
        <w:jc w:val="both"/>
        <w:rPr>
          <w:noProof/>
        </w:rPr>
      </w:pPr>
      <w:r w:rsidRPr="00CB5493">
        <w:rPr>
          <w:noProof/>
        </w:rPr>
        <w:lastRenderedPageBreak/>
        <w:t>[26]</w:t>
      </w:r>
      <w:r w:rsidRPr="00CB5493">
        <w:rPr>
          <w:noProof/>
        </w:rPr>
        <w:tab/>
        <w:t xml:space="preserve">Ablyazo, T., Asaturova, J., &amp; Koscheyev, V. (2018). Digital technologies: new forms and tools of business activity. </w:t>
      </w:r>
      <w:r w:rsidRPr="00CB5493">
        <w:rPr>
          <w:i/>
          <w:iCs/>
          <w:noProof/>
        </w:rPr>
        <w:t>SHS Web of Conferences 44, 00004.</w:t>
      </w:r>
      <w:r w:rsidRPr="00CB5493">
        <w:rPr>
          <w:noProof/>
        </w:rPr>
        <w:t xml:space="preserve"> doi:https://doi.org/10.1051/shsconf/20184400004</w:t>
      </w:r>
    </w:p>
    <w:p w:rsidR="00485BFC" w:rsidRPr="00CB5493" w:rsidRDefault="00485BFC" w:rsidP="00624A8C">
      <w:pPr>
        <w:pStyle w:val="Bibliography"/>
        <w:spacing w:after="120"/>
        <w:ind w:left="540" w:hanging="540"/>
        <w:jc w:val="both"/>
        <w:rPr>
          <w:noProof/>
        </w:rPr>
      </w:pPr>
      <w:r w:rsidRPr="00CB5493">
        <w:rPr>
          <w:noProof/>
        </w:rPr>
        <w:t>[27]</w:t>
      </w:r>
      <w:r w:rsidRPr="00CB5493">
        <w:rPr>
          <w:noProof/>
        </w:rPr>
        <w:tab/>
        <w:t xml:space="preserve">Kotarba, M. (2018). Digital transformation of business models. </w:t>
      </w:r>
      <w:r w:rsidRPr="00CB5493">
        <w:rPr>
          <w:i/>
          <w:iCs/>
          <w:noProof/>
        </w:rPr>
        <w:t>Foundations of Management, 10</w:t>
      </w:r>
      <w:r w:rsidRPr="00CB5493">
        <w:rPr>
          <w:noProof/>
        </w:rPr>
        <w:t>(1), 123-142. doi:10.2478/fman-2018-0011</w:t>
      </w:r>
    </w:p>
    <w:p w:rsidR="00485BFC" w:rsidRPr="00CB5493" w:rsidRDefault="00485BFC" w:rsidP="00624A8C">
      <w:pPr>
        <w:pStyle w:val="Bibliography"/>
        <w:spacing w:after="120"/>
        <w:ind w:left="540" w:hanging="540"/>
        <w:jc w:val="both"/>
        <w:rPr>
          <w:noProof/>
        </w:rPr>
      </w:pPr>
      <w:r w:rsidRPr="00CB5493">
        <w:rPr>
          <w:noProof/>
        </w:rPr>
        <w:t>[28]</w:t>
      </w:r>
      <w:r w:rsidRPr="00CB5493">
        <w:rPr>
          <w:noProof/>
        </w:rPr>
        <w:tab/>
        <w:t xml:space="preserve">Shein, E. (2019). </w:t>
      </w:r>
      <w:r w:rsidRPr="00CB5493">
        <w:rPr>
          <w:i/>
          <w:iCs/>
          <w:noProof/>
        </w:rPr>
        <w:t>Filling the digital transformation skills gap.</w:t>
      </w:r>
      <w:r w:rsidRPr="00CB5493">
        <w:rPr>
          <w:noProof/>
        </w:rPr>
        <w:t xml:space="preserve"> Retrieved June 20, 2020, from https://www.cio.com/article/3393181/filling-the-digital-transformation-skills-gap.html</w:t>
      </w:r>
    </w:p>
    <w:p w:rsidR="00485BFC" w:rsidRPr="00CB5493" w:rsidRDefault="00485BFC" w:rsidP="00624A8C">
      <w:pPr>
        <w:pStyle w:val="Bibliography"/>
        <w:spacing w:after="120"/>
        <w:ind w:left="540" w:hanging="540"/>
        <w:jc w:val="both"/>
        <w:rPr>
          <w:noProof/>
        </w:rPr>
      </w:pPr>
      <w:r w:rsidRPr="00CB5493">
        <w:rPr>
          <w:noProof/>
        </w:rPr>
        <w:t>[29]</w:t>
      </w:r>
      <w:r w:rsidRPr="00CB5493">
        <w:rPr>
          <w:noProof/>
        </w:rPr>
        <w:tab/>
        <w:t xml:space="preserve">Cheremond, R. (2019). </w:t>
      </w:r>
      <w:r w:rsidRPr="00CB5493">
        <w:rPr>
          <w:i/>
          <w:iCs/>
          <w:noProof/>
        </w:rPr>
        <w:t>HR leaders take note: social developments, digital business, consumer behaviors, emerging technologies and more will change how people will work in 2028.</w:t>
      </w:r>
      <w:r w:rsidRPr="00CB5493">
        <w:rPr>
          <w:noProof/>
        </w:rPr>
        <w:t xml:space="preserve"> doi:https://www.gartner.com/smarterwithgartner/6-wa</w:t>
      </w:r>
    </w:p>
    <w:p w:rsidR="00485BFC" w:rsidRPr="00CB5493" w:rsidRDefault="00485BFC" w:rsidP="00624A8C">
      <w:pPr>
        <w:pStyle w:val="Bibliography"/>
        <w:spacing w:after="120"/>
        <w:ind w:left="540" w:hanging="540"/>
        <w:jc w:val="both"/>
        <w:rPr>
          <w:noProof/>
        </w:rPr>
      </w:pPr>
      <w:r w:rsidRPr="00CB5493">
        <w:rPr>
          <w:noProof/>
        </w:rPr>
        <w:t>[30]</w:t>
      </w:r>
      <w:r w:rsidRPr="00CB5493">
        <w:rPr>
          <w:noProof/>
        </w:rPr>
        <w:tab/>
        <w:t xml:space="preserve">Sousa, M. J., &amp; Rocha, Á. (2019). Skills for disruptive digital business. </w:t>
      </w:r>
      <w:r w:rsidRPr="00CB5493">
        <w:rPr>
          <w:i/>
          <w:iCs/>
          <w:noProof/>
        </w:rPr>
        <w:t>Journal of Business Research, 94</w:t>
      </w:r>
      <w:r w:rsidRPr="00CB5493">
        <w:rPr>
          <w:noProof/>
        </w:rPr>
        <w:t>(1), 257-263.</w:t>
      </w:r>
    </w:p>
    <w:p w:rsidR="00485BFC" w:rsidRPr="00CB5493" w:rsidRDefault="00485BFC" w:rsidP="00624A8C">
      <w:pPr>
        <w:pStyle w:val="Bibliography"/>
        <w:spacing w:after="120"/>
        <w:ind w:left="540" w:hanging="540"/>
        <w:jc w:val="both"/>
        <w:rPr>
          <w:noProof/>
        </w:rPr>
      </w:pPr>
      <w:r w:rsidRPr="00CB5493">
        <w:rPr>
          <w:noProof/>
        </w:rPr>
        <w:t>[31]</w:t>
      </w:r>
      <w:r w:rsidRPr="00CB5493">
        <w:rPr>
          <w:noProof/>
        </w:rPr>
        <w:tab/>
        <w:t xml:space="preserve">Andriotis, N. (2017). </w:t>
      </w:r>
      <w:r w:rsidRPr="00CB5493">
        <w:rPr>
          <w:i/>
          <w:iCs/>
          <w:noProof/>
        </w:rPr>
        <w:t>Beat the Machines with these 10 Employability Skills for the Future! .</w:t>
      </w:r>
      <w:r w:rsidRPr="00CB5493">
        <w:rPr>
          <w:noProof/>
        </w:rPr>
        <w:t xml:space="preserve"> Retrieved June 27, 2019, from https://www.talentlms.com/blog/top-ten-employability-skills-future/</w:t>
      </w:r>
    </w:p>
    <w:p w:rsidR="00485BFC" w:rsidRPr="00CB5493" w:rsidRDefault="00485BFC" w:rsidP="00624A8C">
      <w:pPr>
        <w:pStyle w:val="Bibliography"/>
        <w:spacing w:after="120"/>
        <w:ind w:left="540" w:hanging="540"/>
        <w:jc w:val="both"/>
        <w:rPr>
          <w:noProof/>
        </w:rPr>
      </w:pPr>
      <w:r w:rsidRPr="00CB5493">
        <w:rPr>
          <w:noProof/>
        </w:rPr>
        <w:t>[32]</w:t>
      </w:r>
      <w:r w:rsidRPr="00CB5493">
        <w:rPr>
          <w:noProof/>
        </w:rPr>
        <w:tab/>
        <w:t xml:space="preserve">Marsh, E. (2018). </w:t>
      </w:r>
      <w:r w:rsidRPr="00CB5493">
        <w:rPr>
          <w:i/>
          <w:iCs/>
          <w:noProof/>
        </w:rPr>
        <w:t>The Digital Workplace Skills Framework: Ensuring the workforce is ready to work digitally. Digital Work Research.</w:t>
      </w:r>
      <w:r w:rsidRPr="00CB5493">
        <w:rPr>
          <w:noProof/>
        </w:rPr>
        <w:t xml:space="preserve"> Retrieved July 12, 2020, from https://digitalworkresearch.com/wp-content/uploads/2018/02/The-Digital-Workplace-Skills-Framework-final.pdf</w:t>
      </w:r>
    </w:p>
    <w:p w:rsidR="00485BFC" w:rsidRPr="00CB5493" w:rsidRDefault="00485BFC" w:rsidP="00624A8C">
      <w:pPr>
        <w:pStyle w:val="Bibliography"/>
        <w:spacing w:after="120"/>
        <w:ind w:left="540" w:hanging="540"/>
        <w:jc w:val="both"/>
        <w:rPr>
          <w:noProof/>
        </w:rPr>
      </w:pPr>
      <w:r w:rsidRPr="00CB5493">
        <w:rPr>
          <w:noProof/>
        </w:rPr>
        <w:t>[33]</w:t>
      </w:r>
      <w:r w:rsidRPr="00CB5493">
        <w:rPr>
          <w:noProof/>
        </w:rPr>
        <w:tab/>
        <w:t xml:space="preserve">Adinde, I., Duella, N., Förster, A., Harris, L.-R., Kinhal, R., Bhatnagar, P., . . . Vuorikari, R. (2019). </w:t>
      </w:r>
      <w:r w:rsidRPr="00CB5493">
        <w:rPr>
          <w:i/>
          <w:iCs/>
          <w:noProof/>
        </w:rPr>
        <w:t>Digital Skills Insights 2019.</w:t>
      </w:r>
      <w:r w:rsidRPr="00CB5493">
        <w:rPr>
          <w:noProof/>
        </w:rPr>
        <w:t xml:space="preserve"> Geneva, Switzerland: International Telecom.</w:t>
      </w:r>
    </w:p>
    <w:p w:rsidR="00485BFC" w:rsidRPr="00CB5493" w:rsidRDefault="00485BFC" w:rsidP="00624A8C">
      <w:pPr>
        <w:pStyle w:val="Bibliography"/>
        <w:spacing w:after="120"/>
        <w:ind w:left="540" w:hanging="540"/>
        <w:jc w:val="both"/>
        <w:rPr>
          <w:noProof/>
        </w:rPr>
      </w:pPr>
      <w:r w:rsidRPr="00CB5493">
        <w:rPr>
          <w:noProof/>
        </w:rPr>
        <w:t>[34]</w:t>
      </w:r>
      <w:r w:rsidRPr="00CB5493">
        <w:rPr>
          <w:noProof/>
        </w:rPr>
        <w:tab/>
        <w:t xml:space="preserve">Kispeter, E. (2018). </w:t>
      </w:r>
      <w:r w:rsidRPr="00CB5493">
        <w:rPr>
          <w:i/>
          <w:iCs/>
          <w:noProof/>
        </w:rPr>
        <w:t>What digital skills do adults need to succeed in the workplace now and in the next 10 years?</w:t>
      </w:r>
      <w:r w:rsidRPr="00CB5493">
        <w:rPr>
          <w:noProof/>
        </w:rPr>
        <w:t xml:space="preserve"> Digital Skills and Inclusion Research Working Group Evidence Brief, Warwick Institute for Employment Research. Retrieved July 2, 2020, from https://assets.publishing.service.gov.uk/government/uploads/system/uploads/attachment_data/file/807831/What_digital_skills_do_adults_need_to_succeed_in_the_workplace_now_and_in_the_next_10_years_.pdf</w:t>
      </w:r>
    </w:p>
    <w:p w:rsidR="00485BFC" w:rsidRPr="00CB5493" w:rsidRDefault="00485BFC" w:rsidP="00624A8C">
      <w:pPr>
        <w:pStyle w:val="Bibliography"/>
        <w:spacing w:after="120"/>
        <w:ind w:left="540" w:hanging="540"/>
        <w:jc w:val="both"/>
        <w:rPr>
          <w:noProof/>
        </w:rPr>
      </w:pPr>
      <w:r w:rsidRPr="00CB5493">
        <w:rPr>
          <w:noProof/>
        </w:rPr>
        <w:t>[35]</w:t>
      </w:r>
      <w:r w:rsidRPr="00CB5493">
        <w:rPr>
          <w:noProof/>
        </w:rPr>
        <w:tab/>
        <w:t xml:space="preserve">Castek, J., Jacobs, G., Gibbon, C., Frank, T., Honisett, A., &amp; Anderson, J. (2018). </w:t>
      </w:r>
      <w:r w:rsidRPr="00CB5493">
        <w:rPr>
          <w:i/>
          <w:iCs/>
          <w:noProof/>
        </w:rPr>
        <w:t>Defining Digital Problem Solving. Advancing Digital Equity in Public Libraries: Assessing Library Patrons’ Problem Solving in Technology Rich Environments.</w:t>
      </w:r>
      <w:r w:rsidRPr="00CB5493">
        <w:rPr>
          <w:noProof/>
        </w:rPr>
        <w:t xml:space="preserve"> Retrieved July 2, 2020, from https://pdxscholar.library.pdx.edu/digital_equity_toolkit</w:t>
      </w:r>
    </w:p>
    <w:p w:rsidR="00485BFC" w:rsidRPr="00CB5493" w:rsidRDefault="00485BFC" w:rsidP="00624A8C">
      <w:pPr>
        <w:pStyle w:val="Bibliography"/>
        <w:spacing w:after="120"/>
        <w:ind w:left="540" w:hanging="540"/>
        <w:jc w:val="both"/>
        <w:rPr>
          <w:noProof/>
        </w:rPr>
      </w:pPr>
      <w:r w:rsidRPr="00CB5493">
        <w:rPr>
          <w:noProof/>
        </w:rPr>
        <w:t>[36]</w:t>
      </w:r>
      <w:r w:rsidRPr="00CB5493">
        <w:rPr>
          <w:noProof/>
        </w:rPr>
        <w:tab/>
        <w:t xml:space="preserve">Dixon, S. B. (n.d.). </w:t>
      </w:r>
      <w:r w:rsidRPr="00CB5493">
        <w:rPr>
          <w:i/>
          <w:iCs/>
          <w:noProof/>
        </w:rPr>
        <w:t>The Importance and Implementation of Honesty in the Workplace.</w:t>
      </w:r>
      <w:r w:rsidRPr="00CB5493">
        <w:rPr>
          <w:noProof/>
        </w:rPr>
        <w:t xml:space="preserve"> Southern Adventist University. Retrieved July 5, 2020, from https://sadiedixon.files.wordpress.com/2017/12/research-paper.pdf</w:t>
      </w:r>
    </w:p>
    <w:p w:rsidR="00485BFC" w:rsidRPr="00CB5493" w:rsidRDefault="00485BFC" w:rsidP="00624A8C">
      <w:pPr>
        <w:pStyle w:val="Bibliography"/>
        <w:spacing w:after="120"/>
        <w:ind w:left="540" w:hanging="540"/>
        <w:jc w:val="both"/>
        <w:rPr>
          <w:noProof/>
        </w:rPr>
      </w:pPr>
      <w:r w:rsidRPr="00CB5493">
        <w:rPr>
          <w:noProof/>
        </w:rPr>
        <w:t>[37]</w:t>
      </w:r>
      <w:r w:rsidRPr="00CB5493">
        <w:rPr>
          <w:noProof/>
        </w:rPr>
        <w:tab/>
        <w:t xml:space="preserve">Westfall, B. (2017). </w:t>
      </w:r>
      <w:r w:rsidRPr="00CB5493">
        <w:rPr>
          <w:i/>
          <w:iCs/>
          <w:noProof/>
        </w:rPr>
        <w:t>Why honesty is the secret ingredient of successful organizations.</w:t>
      </w:r>
      <w:r w:rsidRPr="00CB5493">
        <w:rPr>
          <w:noProof/>
        </w:rPr>
        <w:t xml:space="preserve"> Retrieved July 5, 2020, from https://www.softwareadvice.com/resources/whyhonesty-is-the-secret-ingredient-of-successful-organizations/</w:t>
      </w:r>
    </w:p>
    <w:p w:rsidR="00485BFC" w:rsidRPr="00CB5493" w:rsidRDefault="00485BFC" w:rsidP="00485BFC"/>
    <w:sectPr w:rsidR="00485BFC" w:rsidRPr="00CB5493">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2B77"/>
    <w:multiLevelType w:val="hybridMultilevel"/>
    <w:tmpl w:val="66843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174D5"/>
    <w:multiLevelType w:val="multilevel"/>
    <w:tmpl w:val="A63CBCB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07137BE"/>
    <w:multiLevelType w:val="multilevel"/>
    <w:tmpl w:val="87BEE538"/>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525E4F"/>
    <w:multiLevelType w:val="hybridMultilevel"/>
    <w:tmpl w:val="9808117E"/>
    <w:lvl w:ilvl="0" w:tplc="FE78F8D4">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CF"/>
    <w:rsid w:val="0000576A"/>
    <w:rsid w:val="0001754C"/>
    <w:rsid w:val="000F7DDC"/>
    <w:rsid w:val="001229BB"/>
    <w:rsid w:val="00227E1F"/>
    <w:rsid w:val="002B7127"/>
    <w:rsid w:val="0036065A"/>
    <w:rsid w:val="00463BB8"/>
    <w:rsid w:val="00485BFC"/>
    <w:rsid w:val="005B08CF"/>
    <w:rsid w:val="005F4591"/>
    <w:rsid w:val="00624A8C"/>
    <w:rsid w:val="008E6494"/>
    <w:rsid w:val="00971B2A"/>
    <w:rsid w:val="009D679B"/>
    <w:rsid w:val="00CB5493"/>
    <w:rsid w:val="00CD2CCB"/>
    <w:rsid w:val="00CE3B9B"/>
    <w:rsid w:val="00D06AC3"/>
    <w:rsid w:val="00E52FEA"/>
    <w:rsid w:val="00EC6EC3"/>
    <w:rsid w:val="00FC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4B05"/>
  <w15:docId w15:val="{749D8A88-B71A-4E96-B54E-6CDD6261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character" w:customStyle="1" w:styleId="tlid-translation">
    <w:name w:val="tlid-translation"/>
    <w:rsid w:val="0000576A"/>
  </w:style>
  <w:style w:type="character" w:customStyle="1" w:styleId="alt-edited">
    <w:name w:val="alt-edited"/>
    <w:basedOn w:val="DefaultParagraphFont"/>
    <w:rsid w:val="005F4591"/>
  </w:style>
  <w:style w:type="paragraph" w:customStyle="1" w:styleId="Affiliation">
    <w:name w:val="Affiliation"/>
    <w:rsid w:val="00EC6EC3"/>
    <w:pPr>
      <w:spacing w:after="0" w:line="240" w:lineRule="auto"/>
      <w:jc w:val="center"/>
    </w:pPr>
    <w:rPr>
      <w:rFonts w:ascii="Times New Roman" w:eastAsia="Times New Roman" w:hAnsi="Times New Roman" w:cs="Times New Roman"/>
      <w:sz w:val="20"/>
      <w:szCs w:val="20"/>
      <w:lang w:val="en-US"/>
    </w:rPr>
  </w:style>
  <w:style w:type="character" w:styleId="Strong">
    <w:name w:val="Strong"/>
    <w:uiPriority w:val="22"/>
    <w:qFormat/>
    <w:rsid w:val="00EC6EC3"/>
    <w:rPr>
      <w:b/>
      <w:bCs/>
    </w:rPr>
  </w:style>
  <w:style w:type="character" w:customStyle="1" w:styleId="Heading1Char">
    <w:name w:val="Heading 1 Char"/>
    <w:basedOn w:val="DefaultParagraphFont"/>
    <w:link w:val="Heading1"/>
    <w:uiPriority w:val="9"/>
    <w:rsid w:val="008E6494"/>
    <w:rPr>
      <w:b/>
      <w:sz w:val="48"/>
      <w:szCs w:val="48"/>
    </w:rPr>
  </w:style>
  <w:style w:type="paragraph" w:styleId="Bibliography">
    <w:name w:val="Bibliography"/>
    <w:basedOn w:val="Normal"/>
    <w:next w:val="Normal"/>
    <w:uiPriority w:val="37"/>
    <w:unhideWhenUsed/>
    <w:rsid w:val="008E649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F311A4-B99A-4D53-AAD0-39490A92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4315</Words>
  <Characters>24601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 Made Suarta</cp:lastModifiedBy>
  <cp:revision>19</cp:revision>
  <dcterms:created xsi:type="dcterms:W3CDTF">2020-08-15T14:06:00Z</dcterms:created>
  <dcterms:modified xsi:type="dcterms:W3CDTF">2020-08-15T15:48:00Z</dcterms:modified>
</cp:coreProperties>
</file>