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69A" w:rsidRDefault="00E13B12" w:rsidP="00B63C5B">
      <w:pPr>
        <w:pBdr>
          <w:top w:val="nil"/>
          <w:left w:val="nil"/>
          <w:bottom w:val="nil"/>
          <w:right w:val="nil"/>
          <w:between w:val="nil"/>
        </w:pBdr>
        <w:spacing w:after="568"/>
        <w:jc w:val="center"/>
        <w:rPr>
          <w:rFonts w:eastAsia="Times New Roman"/>
          <w:b/>
          <w:color w:val="000000"/>
          <w:sz w:val="34"/>
          <w:szCs w:val="34"/>
        </w:rPr>
      </w:pPr>
      <w:bookmarkStart w:id="0" w:name="_heading=h.30j0zll" w:colFirst="0" w:colLast="0"/>
      <w:bookmarkEnd w:id="0"/>
      <w:r>
        <w:rPr>
          <w:rFonts w:eastAsia="Times New Roman"/>
          <w:b/>
          <w:color w:val="000000"/>
          <w:sz w:val="34"/>
          <w:szCs w:val="34"/>
        </w:rPr>
        <w:t>Sealed Trash Bin with Innovative Design Technology and Environmental Education</w:t>
      </w:r>
    </w:p>
    <w:p w:rsidR="0032569A" w:rsidRDefault="00E13B12">
      <w:pPr>
        <w:pBdr>
          <w:top w:val="nil"/>
          <w:left w:val="nil"/>
          <w:bottom w:val="nil"/>
          <w:right w:val="nil"/>
          <w:between w:val="nil"/>
        </w:pBdr>
        <w:spacing w:after="0"/>
        <w:ind w:left="1418"/>
        <w:rPr>
          <w:rFonts w:eastAsia="Times New Roman"/>
          <w:b/>
          <w:color w:val="000000"/>
        </w:rPr>
      </w:pPr>
      <w:r>
        <w:rPr>
          <w:rFonts w:eastAsia="Times New Roman"/>
          <w:b/>
          <w:color w:val="000000"/>
        </w:rPr>
        <w:t>Li-</w:t>
      </w:r>
      <w:proofErr w:type="spellStart"/>
      <w:r>
        <w:rPr>
          <w:rFonts w:eastAsia="Times New Roman"/>
          <w:b/>
          <w:color w:val="000000"/>
        </w:rPr>
        <w:t>Hsun</w:t>
      </w:r>
      <w:proofErr w:type="spellEnd"/>
      <w:r>
        <w:rPr>
          <w:rFonts w:eastAsia="Times New Roman"/>
          <w:b/>
          <w:color w:val="000000"/>
        </w:rPr>
        <w:t xml:space="preserve"> PENG</w:t>
      </w:r>
      <w:r>
        <w:rPr>
          <w:rFonts w:eastAsia="Times New Roman"/>
          <w:b/>
          <w:color w:val="000000"/>
          <w:vertAlign w:val="superscript"/>
        </w:rPr>
        <w:t>1</w:t>
      </w:r>
      <w:r>
        <w:rPr>
          <w:rFonts w:eastAsia="Times New Roman"/>
          <w:b/>
          <w:color w:val="000000"/>
        </w:rPr>
        <w:t xml:space="preserve"> </w:t>
      </w:r>
      <w:r w:rsidR="00333557">
        <w:rPr>
          <w:rFonts w:eastAsia="Times New Roman"/>
          <w:b/>
          <w:color w:val="000000"/>
        </w:rPr>
        <w:t xml:space="preserve">and </w:t>
      </w:r>
      <w:r w:rsidR="00333557" w:rsidRPr="00734206">
        <w:rPr>
          <w:rFonts w:eastAsia="Times New Roman"/>
          <w:b/>
          <w:color w:val="000000"/>
        </w:rPr>
        <w:t>Yi</w:t>
      </w:r>
      <w:r w:rsidR="00734206" w:rsidRPr="00734206">
        <w:rPr>
          <w:rFonts w:eastAsia="Times New Roman"/>
          <w:b/>
          <w:color w:val="000000"/>
        </w:rPr>
        <w:t>-Wen WANG</w:t>
      </w:r>
      <w:proofErr w:type="gramStart"/>
      <w:r>
        <w:rPr>
          <w:rFonts w:eastAsia="Times New Roman"/>
          <w:b/>
          <w:color w:val="000000"/>
          <w:vertAlign w:val="superscript"/>
        </w:rPr>
        <w:t xml:space="preserve">2  </w:t>
      </w:r>
      <w:r w:rsidR="00734206">
        <w:rPr>
          <w:b/>
        </w:rPr>
        <w:t>and</w:t>
      </w:r>
      <w:proofErr w:type="gramEnd"/>
      <w:r w:rsidR="00734206">
        <w:rPr>
          <w:b/>
        </w:rPr>
        <w:t xml:space="preserve"> </w:t>
      </w:r>
      <w:proofErr w:type="spellStart"/>
      <w:r w:rsidR="00734206">
        <w:rPr>
          <w:b/>
        </w:rPr>
        <w:t>Ibnu</w:t>
      </w:r>
      <w:proofErr w:type="spellEnd"/>
      <w:r w:rsidR="00734206">
        <w:rPr>
          <w:b/>
        </w:rPr>
        <w:t xml:space="preserve"> Siswanto</w:t>
      </w:r>
      <w:r w:rsidR="00734206">
        <w:rPr>
          <w:b/>
          <w:vertAlign w:val="superscript"/>
        </w:rPr>
        <w:t>3</w:t>
      </w:r>
    </w:p>
    <w:p w:rsidR="0032569A" w:rsidRDefault="0032569A">
      <w:pPr>
        <w:spacing w:after="0"/>
        <w:ind w:left="1418"/>
        <w:rPr>
          <w:vertAlign w:val="superscript"/>
        </w:rPr>
      </w:pPr>
    </w:p>
    <w:p w:rsidR="0032569A" w:rsidRDefault="00E13B12">
      <w:pPr>
        <w:pBdr>
          <w:top w:val="nil"/>
          <w:left w:val="nil"/>
          <w:bottom w:val="nil"/>
          <w:right w:val="nil"/>
          <w:between w:val="nil"/>
        </w:pBdr>
        <w:spacing w:after="0"/>
        <w:ind w:left="1418"/>
        <w:rPr>
          <w:rFonts w:eastAsia="Times New Roman"/>
          <w:color w:val="000000"/>
        </w:rPr>
      </w:pPr>
      <w:r>
        <w:rPr>
          <w:rFonts w:eastAsia="Times New Roman"/>
          <w:color w:val="000000"/>
          <w:vertAlign w:val="superscript"/>
        </w:rPr>
        <w:t>1</w:t>
      </w:r>
      <w:r>
        <w:rPr>
          <w:rFonts w:eastAsia="Times New Roman"/>
          <w:color w:val="000000"/>
        </w:rPr>
        <w:t>Department of Creative Design, National Yunlin University of Science and</w:t>
      </w:r>
    </w:p>
    <w:p w:rsidR="0032569A" w:rsidRDefault="00E13B12">
      <w:pPr>
        <w:pBdr>
          <w:top w:val="nil"/>
          <w:left w:val="nil"/>
          <w:bottom w:val="nil"/>
          <w:right w:val="nil"/>
          <w:between w:val="nil"/>
        </w:pBdr>
        <w:spacing w:after="0"/>
        <w:ind w:left="1418"/>
        <w:rPr>
          <w:rFonts w:eastAsia="Times New Roman"/>
          <w:color w:val="000000"/>
        </w:rPr>
      </w:pPr>
      <w:r>
        <w:rPr>
          <w:rFonts w:eastAsia="Times New Roman"/>
          <w:color w:val="000000"/>
        </w:rPr>
        <w:t xml:space="preserve">Technology. University Road, Section 3, </w:t>
      </w:r>
      <w:proofErr w:type="spellStart"/>
      <w:r>
        <w:rPr>
          <w:rFonts w:eastAsia="Times New Roman"/>
          <w:color w:val="000000"/>
        </w:rPr>
        <w:t>Douliou</w:t>
      </w:r>
      <w:proofErr w:type="spellEnd"/>
      <w:r>
        <w:rPr>
          <w:rFonts w:eastAsia="Times New Roman"/>
          <w:color w:val="000000"/>
        </w:rPr>
        <w:t>, Yunlin 64002. (Taiwan)</w:t>
      </w:r>
    </w:p>
    <w:p w:rsidR="0032569A" w:rsidRDefault="00E13B12">
      <w:pPr>
        <w:pBdr>
          <w:top w:val="nil"/>
          <w:left w:val="nil"/>
          <w:bottom w:val="nil"/>
          <w:right w:val="nil"/>
          <w:between w:val="nil"/>
        </w:pBdr>
        <w:spacing w:after="0"/>
        <w:ind w:left="1418"/>
        <w:rPr>
          <w:rFonts w:eastAsia="Times New Roman"/>
          <w:color w:val="000000"/>
        </w:rPr>
      </w:pPr>
      <w:bookmarkStart w:id="1" w:name="_heading=h.gjdgxs" w:colFirst="0" w:colLast="0"/>
      <w:bookmarkEnd w:id="1"/>
      <w:r>
        <w:rPr>
          <w:rFonts w:eastAsia="Times New Roman"/>
          <w:color w:val="000000"/>
          <w:vertAlign w:val="superscript"/>
        </w:rPr>
        <w:t>2</w:t>
      </w:r>
      <w:r>
        <w:rPr>
          <w:rFonts w:eastAsia="Times New Roman"/>
          <w:color w:val="000000"/>
        </w:rPr>
        <w:t>Department of Creative Design, National Yunlin University of Science and</w:t>
      </w:r>
    </w:p>
    <w:p w:rsidR="0032569A" w:rsidRDefault="00E13B12">
      <w:pPr>
        <w:pBdr>
          <w:top w:val="nil"/>
          <w:left w:val="nil"/>
          <w:bottom w:val="nil"/>
          <w:right w:val="nil"/>
          <w:between w:val="nil"/>
        </w:pBdr>
        <w:spacing w:after="0"/>
        <w:ind w:left="1418"/>
        <w:rPr>
          <w:rFonts w:eastAsia="Times New Roman"/>
          <w:color w:val="000000"/>
        </w:rPr>
      </w:pPr>
      <w:r>
        <w:rPr>
          <w:rFonts w:eastAsia="Times New Roman"/>
          <w:color w:val="000000"/>
        </w:rPr>
        <w:t xml:space="preserve">Technology. University Road, Section 3, </w:t>
      </w:r>
      <w:proofErr w:type="spellStart"/>
      <w:r>
        <w:rPr>
          <w:rFonts w:eastAsia="Times New Roman"/>
          <w:color w:val="000000"/>
        </w:rPr>
        <w:t>Douliou</w:t>
      </w:r>
      <w:proofErr w:type="spellEnd"/>
      <w:r>
        <w:rPr>
          <w:rFonts w:eastAsia="Times New Roman"/>
          <w:color w:val="000000"/>
        </w:rPr>
        <w:t>, Yunlin 64002. (Taiwan)</w:t>
      </w:r>
    </w:p>
    <w:p w:rsidR="0032569A" w:rsidRDefault="0032569A">
      <w:pPr>
        <w:spacing w:after="0"/>
        <w:ind w:left="1418"/>
      </w:pPr>
    </w:p>
    <w:p w:rsidR="0032569A" w:rsidRDefault="00E13B12">
      <w:pPr>
        <w:pBdr>
          <w:top w:val="nil"/>
          <w:left w:val="nil"/>
          <w:bottom w:val="nil"/>
          <w:right w:val="nil"/>
          <w:between w:val="nil"/>
        </w:pBdr>
        <w:spacing w:after="568"/>
        <w:ind w:left="1418"/>
        <w:rPr>
          <w:rFonts w:eastAsia="Times New Roman"/>
          <w:color w:val="000000"/>
        </w:rPr>
      </w:pPr>
      <w:r>
        <w:rPr>
          <w:rFonts w:eastAsia="Times New Roman"/>
          <w:color w:val="000000"/>
        </w:rPr>
        <w:t xml:space="preserve">E-mail: </w:t>
      </w:r>
      <w:r w:rsidR="00734206" w:rsidRPr="00734206">
        <w:rPr>
          <w:rFonts w:eastAsia="Times New Roman"/>
          <w:color w:val="000000"/>
        </w:rPr>
        <w:t>penglh@gemail.yuntech.edu.tw, M10936008@gemail.yuntech.edu.tw</w:t>
      </w:r>
      <w:r w:rsidR="00734206">
        <w:rPr>
          <w:rFonts w:eastAsia="Times New Roman"/>
          <w:color w:val="000000"/>
        </w:rPr>
        <w:t xml:space="preserve">, </w:t>
      </w:r>
      <w:r w:rsidR="00734206">
        <w:t>ibnusiswanto@uny.ac.id</w:t>
      </w:r>
    </w:p>
    <w:p w:rsidR="0032569A" w:rsidRDefault="00E13B12">
      <w:pPr>
        <w:pBdr>
          <w:top w:val="nil"/>
          <w:left w:val="nil"/>
          <w:bottom w:val="nil"/>
          <w:right w:val="nil"/>
          <w:between w:val="nil"/>
        </w:pBdr>
        <w:spacing w:after="568"/>
        <w:ind w:left="1418"/>
        <w:jc w:val="both"/>
        <w:rPr>
          <w:rFonts w:eastAsia="Times New Roman"/>
          <w:color w:val="000000"/>
          <w:sz w:val="20"/>
          <w:szCs w:val="20"/>
        </w:rPr>
      </w:pPr>
      <w:r>
        <w:rPr>
          <w:rFonts w:eastAsia="Times New Roman"/>
          <w:b/>
          <w:color w:val="000000"/>
          <w:sz w:val="20"/>
          <w:szCs w:val="20"/>
        </w:rPr>
        <w:t xml:space="preserve">Abstract. </w:t>
      </w:r>
      <w:r w:rsidR="00126218" w:rsidRPr="00126218">
        <w:rPr>
          <w:rFonts w:ascii="PMingLiu" w:eastAsia="PMingLiu" w:hAnsi="PMingLiu" w:cs="PMingLiu"/>
          <w:color w:val="000000"/>
          <w:sz w:val="20"/>
          <w:szCs w:val="20"/>
        </w:rPr>
        <w:t>With the advancement of the times, science and technology have become more developed, and a variety of items are manufactured quickly, resulting in invisible waste under over-manufacturing</w:t>
      </w:r>
      <w:r w:rsidR="00E57076">
        <w:rPr>
          <w:rFonts w:ascii="PMingLiu" w:eastAsia="PMingLiu" w:hAnsi="PMingLiu" w:cs="PMingLiu"/>
          <w:color w:val="000000"/>
          <w:sz w:val="20"/>
          <w:szCs w:val="20"/>
        </w:rPr>
        <w:t>. W</w:t>
      </w:r>
      <w:r w:rsidR="00126218" w:rsidRPr="00126218">
        <w:rPr>
          <w:rFonts w:ascii="PMingLiu" w:eastAsia="PMingLiu" w:hAnsi="PMingLiu" w:cs="PMingLiu"/>
          <w:color w:val="000000"/>
          <w:sz w:val="20"/>
          <w:szCs w:val="20"/>
        </w:rPr>
        <w:t>aste of resources has become a burden on the environment [1], although people</w:t>
      </w:r>
      <w:r w:rsidR="00E57076">
        <w:rPr>
          <w:rFonts w:ascii="PMingLiu" w:eastAsia="PMingLiu" w:hAnsi="PMingLiu" w:cs="PMingLiu"/>
          <w:color w:val="000000"/>
          <w:sz w:val="20"/>
          <w:szCs w:val="20"/>
        </w:rPr>
        <w:t>'</w:t>
      </w:r>
      <w:r w:rsidR="00126218" w:rsidRPr="00126218">
        <w:rPr>
          <w:rFonts w:ascii="PMingLiu" w:eastAsia="PMingLiu" w:hAnsi="PMingLiu" w:cs="PMingLiu"/>
          <w:color w:val="000000"/>
          <w:sz w:val="20"/>
          <w:szCs w:val="20"/>
        </w:rPr>
        <w:t xml:space="preserve">s quality of life The improvement is accompanied by many garbage disposal problems. Although the application of traditional trash cans can improve the mess of the environment in a short time, it cannot effectively prevent the stench emitted by garbage corruption and hygienic infection problems caused by weather changes. In this study, the design improvement of the traditional treaded trash can and the sealing machine seen in daily life was used to </w:t>
      </w:r>
      <w:proofErr w:type="spellStart"/>
      <w:r w:rsidR="00126218" w:rsidRPr="00126218">
        <w:rPr>
          <w:rFonts w:ascii="PMingLiu" w:eastAsia="PMingLiu" w:hAnsi="PMingLiu" w:cs="PMingLiu"/>
          <w:color w:val="000000"/>
          <w:sz w:val="20"/>
          <w:szCs w:val="20"/>
        </w:rPr>
        <w:t>analyze</w:t>
      </w:r>
      <w:proofErr w:type="spellEnd"/>
      <w:r w:rsidR="00126218" w:rsidRPr="00126218">
        <w:rPr>
          <w:rFonts w:ascii="PMingLiu" w:eastAsia="PMingLiu" w:hAnsi="PMingLiu" w:cs="PMingLiu"/>
          <w:color w:val="000000"/>
          <w:sz w:val="20"/>
          <w:szCs w:val="20"/>
        </w:rPr>
        <w:t xml:space="preserve"> the advantages and disadvantages of the creative design of the trash can and the material needs of designers from all over the country and then complete the product that meets the universal </w:t>
      </w:r>
      <w:r w:rsidR="00E57076">
        <w:rPr>
          <w:rFonts w:ascii="PMingLiu" w:eastAsia="PMingLiu" w:hAnsi="PMingLiu" w:cs="PMingLiu"/>
          <w:color w:val="000000"/>
          <w:sz w:val="20"/>
          <w:szCs w:val="20"/>
        </w:rPr>
        <w:t>system</w:t>
      </w:r>
      <w:r w:rsidR="00126218" w:rsidRPr="00126218">
        <w:rPr>
          <w:rFonts w:ascii="PMingLiu" w:eastAsia="PMingLiu" w:hAnsi="PMingLiu" w:cs="PMingLiu"/>
          <w:color w:val="000000"/>
          <w:sz w:val="20"/>
          <w:szCs w:val="20"/>
        </w:rPr>
        <w:t>. We also hope that this technology design Can be integrated into environmental education and bring new practical ideas.</w:t>
      </w:r>
    </w:p>
    <w:p w:rsidR="0032569A" w:rsidRDefault="00E13B12">
      <w:pPr>
        <w:numPr>
          <w:ilvl w:val="0"/>
          <w:numId w:val="1"/>
        </w:numPr>
        <w:pBdr>
          <w:top w:val="nil"/>
          <w:left w:val="nil"/>
          <w:bottom w:val="nil"/>
          <w:right w:val="nil"/>
          <w:between w:val="nil"/>
        </w:pBdr>
        <w:spacing w:after="240"/>
      </w:pPr>
      <w:r>
        <w:rPr>
          <w:rFonts w:eastAsia="Times New Roman"/>
          <w:b/>
          <w:color w:val="000000"/>
        </w:rPr>
        <w:t xml:space="preserve">Introduction </w:t>
      </w:r>
    </w:p>
    <w:p w:rsidR="0032569A" w:rsidRDefault="00D21644">
      <w:pPr>
        <w:numPr>
          <w:ilvl w:val="1"/>
          <w:numId w:val="2"/>
        </w:numPr>
        <w:pBdr>
          <w:top w:val="nil"/>
          <w:left w:val="nil"/>
          <w:bottom w:val="nil"/>
          <w:right w:val="nil"/>
          <w:between w:val="nil"/>
        </w:pBdr>
        <w:spacing w:after="0" w:line="240" w:lineRule="auto"/>
      </w:pPr>
      <w:sdt>
        <w:sdtPr>
          <w:tag w:val="goog_rdk_0"/>
          <w:id w:val="-1624846102"/>
        </w:sdtPr>
        <w:sdtEndPr/>
        <w:sdtContent>
          <w:r w:rsidR="00F954D2">
            <w:rPr>
              <w:rFonts w:ascii="Gungsuh" w:eastAsia="SimSun" w:hAnsi="Gungsuh" w:cs="Gungsuh" w:hint="eastAsia"/>
              <w:i/>
              <w:color w:val="000000"/>
              <w:lang w:eastAsia="zh-CN"/>
            </w:rPr>
            <w:t>R</w:t>
          </w:r>
          <w:r w:rsidR="00F954D2">
            <w:rPr>
              <w:rFonts w:ascii="Gungsuh" w:eastAsia="SimSun" w:hAnsi="Gungsuh" w:cs="Gungsuh"/>
              <w:i/>
              <w:color w:val="000000"/>
              <w:lang w:eastAsia="zh-CN"/>
            </w:rPr>
            <w:t>esearch  Background and Motivations</w:t>
          </w:r>
        </w:sdtContent>
      </w:sdt>
    </w:p>
    <w:p w:rsidR="0032569A" w:rsidRPr="00126218" w:rsidRDefault="00126218">
      <w:pPr>
        <w:pBdr>
          <w:top w:val="nil"/>
          <w:left w:val="nil"/>
          <w:bottom w:val="nil"/>
          <w:right w:val="nil"/>
          <w:between w:val="nil"/>
        </w:pBdr>
        <w:tabs>
          <w:tab w:val="left" w:pos="567"/>
        </w:tabs>
        <w:spacing w:after="0" w:line="240" w:lineRule="auto"/>
        <w:jc w:val="both"/>
      </w:pPr>
      <w:bookmarkStart w:id="2" w:name="_heading=h.1fob9te" w:colFirst="0" w:colLast="0"/>
      <w:bookmarkEnd w:id="2"/>
      <w:r>
        <w:tab/>
      </w:r>
      <w:r w:rsidRPr="00126218">
        <w:t xml:space="preserve">The problem of garbage disposal in daily life is an issue that every family has to face. Everyone uses the trash frequently. In the process of using it, in addition to the smell of trash bags especially for home kitchens, toilets, etc., most of the trash cans are placed on the ground. The process of packing and cleaning requires bending and knotting and then picking it up. Although it is not a long time action, it will also cause lumbar spine and bone damage over time, which has a </w:t>
      </w:r>
      <w:r w:rsidR="00E57076">
        <w:t>more significant</w:t>
      </w:r>
      <w:r w:rsidRPr="00126218">
        <w:t xml:space="preserve"> impact </w:t>
      </w:r>
      <w:r w:rsidR="00D21644">
        <w:t>on</w:t>
      </w:r>
      <w:r w:rsidRPr="00126218">
        <w:t xml:space="preserve"> the family</w:t>
      </w:r>
      <w:r w:rsidR="002739E2">
        <w:t xml:space="preserve"> </w:t>
      </w:r>
      <w:r w:rsidR="002739E2">
        <w:rPr>
          <w:rFonts w:eastAsia="Times New Roman"/>
          <w:color w:val="000000"/>
        </w:rPr>
        <w:t>[1]</w:t>
      </w:r>
      <w:r w:rsidRPr="00126218">
        <w:t xml:space="preserve">. </w:t>
      </w:r>
      <w:r w:rsidR="002739E2">
        <w:t>The researchers</w:t>
      </w:r>
      <w:r w:rsidRPr="00126218">
        <w:t xml:space="preserve"> see that there are not many works with garbage reduction, and design sense in the </w:t>
      </w:r>
      <w:r w:rsidR="00D21644">
        <w:t>current</w:t>
      </w:r>
      <w:r w:rsidRPr="00126218">
        <w:t xml:space="preserve"> trash can appl</w:t>
      </w:r>
      <w:r w:rsidR="00797496">
        <w:t>y</w:t>
      </w:r>
      <w:r w:rsidRPr="00126218">
        <w:t xml:space="preserve">. It is also the development direction for designers to improve their lives through design. </w:t>
      </w:r>
      <w:r w:rsidR="00E57076">
        <w:t>Besides</w:t>
      </w:r>
      <w:r w:rsidRPr="00126218">
        <w:t xml:space="preserve">, universal design has formed a trend, and there will be more room for development [2]. By changing the traditional foot-operated trash can, we use simple ingenuity to bring convenience to life and conform to </w:t>
      </w:r>
      <w:r w:rsidR="005F2E32">
        <w:t>universal design principles</w:t>
      </w:r>
      <w:r w:rsidRPr="00126218">
        <w:t xml:space="preserve"> to improve household trash cans.</w:t>
      </w:r>
    </w:p>
    <w:p w:rsidR="0032569A" w:rsidRDefault="00D21644">
      <w:pPr>
        <w:numPr>
          <w:ilvl w:val="1"/>
          <w:numId w:val="2"/>
        </w:numPr>
        <w:pBdr>
          <w:top w:val="nil"/>
          <w:left w:val="nil"/>
          <w:bottom w:val="nil"/>
          <w:right w:val="nil"/>
          <w:between w:val="nil"/>
        </w:pBdr>
        <w:spacing w:after="0" w:line="240" w:lineRule="auto"/>
      </w:pPr>
      <w:sdt>
        <w:sdtPr>
          <w:tag w:val="goog_rdk_1"/>
          <w:id w:val="-122081593"/>
        </w:sdtPr>
        <w:sdtEndPr/>
        <w:sdtContent>
          <w:r w:rsidR="00F954D2">
            <w:rPr>
              <w:rFonts w:ascii="Gungsuh" w:eastAsia="SimSun" w:hAnsi="Gungsuh" w:cs="Gungsuh" w:hint="eastAsia"/>
              <w:i/>
              <w:color w:val="000000"/>
              <w:lang w:eastAsia="zh-CN"/>
            </w:rPr>
            <w:t>R</w:t>
          </w:r>
          <w:r w:rsidR="00F954D2">
            <w:rPr>
              <w:rFonts w:ascii="Gungsuh" w:eastAsia="SimSun" w:hAnsi="Gungsuh" w:cs="Gungsuh"/>
              <w:i/>
              <w:color w:val="000000"/>
              <w:lang w:eastAsia="zh-CN"/>
            </w:rPr>
            <w:t>esearch Purposes</w:t>
          </w:r>
        </w:sdtContent>
      </w:sdt>
    </w:p>
    <w:p w:rsidR="007C6723" w:rsidRPr="007C6723" w:rsidRDefault="007C6723" w:rsidP="007C6723">
      <w:pPr>
        <w:pBdr>
          <w:top w:val="nil"/>
          <w:left w:val="nil"/>
          <w:bottom w:val="nil"/>
          <w:right w:val="nil"/>
          <w:between w:val="nil"/>
        </w:pBdr>
        <w:tabs>
          <w:tab w:val="left" w:pos="567"/>
        </w:tabs>
        <w:spacing w:after="0" w:line="240" w:lineRule="auto"/>
        <w:jc w:val="both"/>
      </w:pPr>
      <w:r>
        <w:rPr>
          <w:rFonts w:ascii="微軟正黑體" w:eastAsia="微軟正黑體" w:hAnsi="微軟正黑體" w:cs="微軟正黑體"/>
          <w:color w:val="000000"/>
        </w:rPr>
        <w:tab/>
      </w:r>
      <w:r w:rsidRPr="007C6723">
        <w:t>This study explores the use of trash cans and the functions for rela</w:t>
      </w:r>
      <w:r w:rsidR="00E57076">
        <w:t xml:space="preserve">ted deficiencies. </w:t>
      </w:r>
      <w:r w:rsidR="00D21644">
        <w:t xml:space="preserve">The </w:t>
      </w:r>
      <w:r w:rsidR="00716011">
        <w:t xml:space="preserve">trash can </w:t>
      </w:r>
      <w:r w:rsidR="00D21644">
        <w:t>be</w:t>
      </w:r>
      <w:r w:rsidR="00716011">
        <w:t xml:space="preserve"> designed to prevent the trash smell before cleaning</w:t>
      </w:r>
      <w:r w:rsidR="00326665">
        <w:t>,</w:t>
      </w:r>
      <w:r w:rsidR="00716011">
        <w:t xml:space="preserve"> improve the continuous bending of manpower when packing,</w:t>
      </w:r>
      <w:r w:rsidR="00E57076">
        <w:t xml:space="preserve"> clean up</w:t>
      </w:r>
      <w:r w:rsidR="00326665">
        <w:t xml:space="preserve"> to</w:t>
      </w:r>
      <w:r w:rsidR="005F2E32">
        <w:t xml:space="preserve"> meet the </w:t>
      </w:r>
      <w:r w:rsidR="00934CCE">
        <w:t>general</w:t>
      </w:r>
      <w:bookmarkStart w:id="3" w:name="_GoBack"/>
      <w:bookmarkEnd w:id="3"/>
      <w:r w:rsidR="00934CCE">
        <w:t xml:space="preserve"> family's needs</w:t>
      </w:r>
      <w:r w:rsidR="00D21644">
        <w:t>,</w:t>
      </w:r>
      <w:r w:rsidR="00934CCE">
        <w:t xml:space="preserve"> and use</w:t>
      </w:r>
      <w:r w:rsidR="005F2E32">
        <w:t xml:space="preserve"> and meet universal design criteria</w:t>
      </w:r>
      <w:r w:rsidRPr="007C6723">
        <w:t>.</w:t>
      </w:r>
    </w:p>
    <w:p w:rsidR="007C6723" w:rsidRPr="007C6723" w:rsidRDefault="007C6723" w:rsidP="007C6723">
      <w:pPr>
        <w:pBdr>
          <w:top w:val="nil"/>
          <w:left w:val="nil"/>
          <w:bottom w:val="nil"/>
          <w:right w:val="nil"/>
          <w:between w:val="nil"/>
        </w:pBdr>
        <w:tabs>
          <w:tab w:val="left" w:pos="567"/>
        </w:tabs>
        <w:spacing w:after="0" w:line="240" w:lineRule="auto"/>
        <w:jc w:val="both"/>
      </w:pPr>
      <w:r w:rsidRPr="007C6723">
        <w:lastRenderedPageBreak/>
        <w:t xml:space="preserve">Based on the </w:t>
      </w:r>
      <w:r w:rsidR="00E57076">
        <w:t>research</w:t>
      </w:r>
      <w:r w:rsidR="00716011">
        <w:t>,</w:t>
      </w:r>
      <w:r w:rsidR="00E57076">
        <w:t xml:space="preserve"> as mentioned above</w:t>
      </w:r>
      <w:r w:rsidR="00716011">
        <w:t>,</w:t>
      </w:r>
      <w:r w:rsidRPr="007C6723">
        <w:t xml:space="preserve"> background and motivation, the purpose of drafting </w:t>
      </w:r>
      <w:r w:rsidR="005F2E32">
        <w:t>are</w:t>
      </w:r>
      <w:r w:rsidRPr="007C6723">
        <w:t xml:space="preserve"> the following three points:</w:t>
      </w:r>
    </w:p>
    <w:p w:rsidR="007C6723" w:rsidRPr="007C6723" w:rsidRDefault="007C6723" w:rsidP="007C6723">
      <w:pPr>
        <w:pBdr>
          <w:top w:val="nil"/>
          <w:left w:val="nil"/>
          <w:bottom w:val="nil"/>
          <w:right w:val="nil"/>
          <w:between w:val="nil"/>
        </w:pBdr>
        <w:tabs>
          <w:tab w:val="left" w:pos="567"/>
        </w:tabs>
        <w:spacing w:after="0" w:line="240" w:lineRule="auto"/>
        <w:jc w:val="both"/>
      </w:pPr>
      <w:r w:rsidRPr="007C6723">
        <w:rPr>
          <w:rFonts w:hint="eastAsia"/>
        </w:rPr>
        <w:t>●</w:t>
      </w:r>
      <w:r w:rsidRPr="007C6723">
        <w:rPr>
          <w:rFonts w:hint="eastAsia"/>
        </w:rPr>
        <w:t xml:space="preserve"> </w:t>
      </w:r>
      <w:proofErr w:type="spellStart"/>
      <w:r w:rsidRPr="007C6723">
        <w:rPr>
          <w:rFonts w:hint="eastAsia"/>
        </w:rPr>
        <w:t>Analyze</w:t>
      </w:r>
      <w:proofErr w:type="spellEnd"/>
      <w:r w:rsidRPr="007C6723">
        <w:rPr>
          <w:rFonts w:hint="eastAsia"/>
        </w:rPr>
        <w:t xml:space="preserve"> the current status of the design and development of existing creative trash cans</w:t>
      </w:r>
    </w:p>
    <w:p w:rsidR="007C6723" w:rsidRPr="007C6723" w:rsidRDefault="007C6723" w:rsidP="007C6723">
      <w:pPr>
        <w:pBdr>
          <w:top w:val="nil"/>
          <w:left w:val="nil"/>
          <w:bottom w:val="nil"/>
          <w:right w:val="nil"/>
          <w:between w:val="nil"/>
        </w:pBdr>
        <w:tabs>
          <w:tab w:val="left" w:pos="567"/>
        </w:tabs>
        <w:spacing w:after="0" w:line="240" w:lineRule="auto"/>
        <w:jc w:val="both"/>
      </w:pPr>
      <w:r w:rsidRPr="007C6723">
        <w:rPr>
          <w:rFonts w:hint="eastAsia"/>
        </w:rPr>
        <w:t>●</w:t>
      </w:r>
      <w:r w:rsidRPr="007C6723">
        <w:rPr>
          <w:rFonts w:hint="eastAsia"/>
        </w:rPr>
        <w:t xml:space="preserve"> Explore common patterns and materials of trash cans</w:t>
      </w:r>
    </w:p>
    <w:p w:rsidR="0032569A" w:rsidRPr="007C6723" w:rsidRDefault="007C6723" w:rsidP="007C6723">
      <w:pPr>
        <w:pBdr>
          <w:top w:val="nil"/>
          <w:left w:val="nil"/>
          <w:bottom w:val="nil"/>
          <w:right w:val="nil"/>
          <w:between w:val="nil"/>
        </w:pBdr>
        <w:tabs>
          <w:tab w:val="left" w:pos="567"/>
        </w:tabs>
        <w:spacing w:after="0" w:line="240" w:lineRule="auto"/>
        <w:jc w:val="both"/>
      </w:pPr>
      <w:r w:rsidRPr="007C6723">
        <w:rPr>
          <w:rFonts w:hint="eastAsia"/>
        </w:rPr>
        <w:t>●</w:t>
      </w:r>
      <w:r w:rsidRPr="007C6723">
        <w:rPr>
          <w:rFonts w:hint="eastAsia"/>
        </w:rPr>
        <w:t xml:space="preserve"> Complete the innovative design of the trash can and solve the lack of products</w:t>
      </w:r>
    </w:p>
    <w:p w:rsidR="0032569A" w:rsidRDefault="00D21644">
      <w:pPr>
        <w:numPr>
          <w:ilvl w:val="0"/>
          <w:numId w:val="2"/>
        </w:numPr>
        <w:pBdr>
          <w:top w:val="nil"/>
          <w:left w:val="nil"/>
          <w:bottom w:val="nil"/>
          <w:right w:val="nil"/>
          <w:between w:val="nil"/>
        </w:pBdr>
        <w:spacing w:after="240"/>
      </w:pPr>
      <w:sdt>
        <w:sdtPr>
          <w:tag w:val="goog_rdk_2"/>
          <w:id w:val="-611435779"/>
        </w:sdtPr>
        <w:sdtEndPr/>
        <w:sdtContent>
          <w:r w:rsidR="00F954D2">
            <w:rPr>
              <w:rFonts w:ascii="Gungsuh" w:eastAsia="SimSun" w:hAnsi="Gungsuh" w:cs="Gungsuh" w:hint="eastAsia"/>
              <w:b/>
              <w:color w:val="000000"/>
              <w:lang w:eastAsia="zh-CN"/>
            </w:rPr>
            <w:t>L</w:t>
          </w:r>
          <w:r w:rsidR="00F954D2">
            <w:rPr>
              <w:rFonts w:ascii="Gungsuh" w:eastAsia="SimSun" w:hAnsi="Gungsuh" w:cs="Gungsuh"/>
              <w:b/>
              <w:color w:val="000000"/>
              <w:lang w:eastAsia="zh-CN"/>
            </w:rPr>
            <w:t>iterature Reviews</w:t>
          </w:r>
        </w:sdtContent>
      </w:sdt>
    </w:p>
    <w:p w:rsidR="0032569A" w:rsidRDefault="00D21644" w:rsidP="00F954D2">
      <w:pPr>
        <w:numPr>
          <w:ilvl w:val="1"/>
          <w:numId w:val="2"/>
        </w:numPr>
        <w:pBdr>
          <w:top w:val="nil"/>
          <w:left w:val="nil"/>
          <w:bottom w:val="nil"/>
          <w:right w:val="nil"/>
          <w:between w:val="nil"/>
        </w:pBdr>
        <w:spacing w:after="0" w:line="240" w:lineRule="auto"/>
      </w:pPr>
      <w:sdt>
        <w:sdtPr>
          <w:tag w:val="goog_rdk_3"/>
          <w:id w:val="1217169547"/>
        </w:sdtPr>
        <w:sdtEndPr/>
        <w:sdtContent>
          <w:r w:rsidR="00F954D2">
            <w:rPr>
              <w:rFonts w:ascii="Gungsuh" w:eastAsia="Gungsuh" w:hAnsi="Gungsuh" w:cs="Gungsuh"/>
              <w:i/>
              <w:color w:val="000000"/>
            </w:rPr>
            <w:t>Collection and Analysis of Existing P</w:t>
          </w:r>
          <w:r w:rsidR="00F954D2" w:rsidRPr="00F954D2">
            <w:rPr>
              <w:rFonts w:ascii="Gungsuh" w:eastAsia="Gungsuh" w:hAnsi="Gungsuh" w:cs="Gungsuh"/>
              <w:i/>
              <w:color w:val="000000"/>
            </w:rPr>
            <w:t>roducts</w:t>
          </w:r>
        </w:sdtContent>
      </w:sdt>
    </w:p>
    <w:p w:rsidR="0032569A" w:rsidRPr="00516640" w:rsidRDefault="00516640">
      <w:pPr>
        <w:pBdr>
          <w:top w:val="nil"/>
          <w:left w:val="nil"/>
          <w:bottom w:val="nil"/>
          <w:right w:val="nil"/>
          <w:between w:val="nil"/>
        </w:pBdr>
        <w:tabs>
          <w:tab w:val="left" w:pos="567"/>
        </w:tabs>
        <w:spacing w:after="0" w:line="240" w:lineRule="auto"/>
        <w:jc w:val="both"/>
      </w:pPr>
      <w:r>
        <w:rPr>
          <w:rFonts w:ascii="PMingLiu" w:eastAsia="PMingLiu" w:hAnsi="PMingLiu" w:cs="PMingLiu"/>
          <w:color w:val="000000"/>
        </w:rPr>
        <w:tab/>
      </w:r>
      <w:r w:rsidRPr="00516640">
        <w:t xml:space="preserve">This chapter mainly discusses the design of existing trash cans, </w:t>
      </w:r>
      <w:proofErr w:type="spellStart"/>
      <w:r w:rsidRPr="00516640">
        <w:t>analyzes</w:t>
      </w:r>
      <w:proofErr w:type="spellEnd"/>
      <w:r w:rsidRPr="00516640">
        <w:t xml:space="preserve"> the advantages and disadvantages of related products, introduces its creative concepts and ideas, enhances the overall value with a more humane design, and presents it with product design. Through the following analysis of the trash cans designed by the three designers, it is found that different trash cans also have </w:t>
      </w:r>
      <w:r w:rsidR="00E57076">
        <w:t>other</w:t>
      </w:r>
      <w:r w:rsidRPr="00516640">
        <w:t xml:space="preserve"> operating methods, and there are many changes in appearance and focus on improvement, but they all need to conform to "family style" and "easy to use" </w:t>
      </w:r>
      <w:r w:rsidR="00DD1F62">
        <w:t xml:space="preserve">with </w:t>
      </w:r>
      <w:r w:rsidRPr="00516640">
        <w:t>"Standards</w:t>
      </w:r>
      <w:r w:rsidR="00DD1F62" w:rsidRPr="00516640">
        <w:t>"</w:t>
      </w:r>
      <w:r w:rsidR="00DD1F62">
        <w:t xml:space="preserve"> </w:t>
      </w:r>
      <w:r w:rsidR="00DD1F62" w:rsidRPr="003C2A43">
        <w:t>[3]</w:t>
      </w:r>
      <w:r w:rsidRPr="00516640">
        <w:t>.</w:t>
      </w:r>
    </w:p>
    <w:p w:rsidR="0032569A" w:rsidRDefault="00D21644" w:rsidP="00462A46">
      <w:pPr>
        <w:numPr>
          <w:ilvl w:val="2"/>
          <w:numId w:val="2"/>
        </w:numPr>
        <w:pBdr>
          <w:top w:val="nil"/>
          <w:left w:val="nil"/>
          <w:bottom w:val="nil"/>
          <w:right w:val="nil"/>
          <w:between w:val="nil"/>
        </w:pBdr>
        <w:spacing w:after="0" w:line="240" w:lineRule="auto"/>
        <w:rPr>
          <w:rFonts w:eastAsia="Times New Roman"/>
          <w:i/>
          <w:color w:val="000000"/>
        </w:rPr>
      </w:pPr>
      <w:sdt>
        <w:sdtPr>
          <w:tag w:val="goog_rdk_4"/>
          <w:id w:val="-1845932291"/>
        </w:sdtPr>
        <w:sdtEndPr/>
        <w:sdtContent>
          <w:r w:rsidR="00462A46" w:rsidRPr="00462A46">
            <w:rPr>
              <w:rFonts w:ascii="Gungsuh" w:eastAsia="Gungsuh" w:hAnsi="Gungsuh" w:cs="Gungsuh"/>
              <w:i/>
              <w:color w:val="000000"/>
            </w:rPr>
            <w:t>Creative design of trash can in the wall</w:t>
          </w:r>
          <w:r w:rsidR="00E13B12">
            <w:rPr>
              <w:rFonts w:ascii="Gungsuh" w:eastAsia="Gungsuh" w:hAnsi="Gungsuh" w:cs="Gungsuh"/>
              <w:i/>
              <w:color w:val="000000"/>
            </w:rPr>
            <w:t>：</w:t>
          </w:r>
        </w:sdtContent>
      </w:sdt>
    </w:p>
    <w:p w:rsidR="00516640" w:rsidRPr="00516640" w:rsidRDefault="00516640" w:rsidP="00516640">
      <w:pPr>
        <w:pBdr>
          <w:top w:val="nil"/>
          <w:left w:val="nil"/>
          <w:bottom w:val="nil"/>
          <w:right w:val="nil"/>
          <w:between w:val="nil"/>
        </w:pBdr>
        <w:tabs>
          <w:tab w:val="left" w:pos="567"/>
        </w:tabs>
        <w:spacing w:before="120" w:after="0" w:line="240" w:lineRule="auto"/>
      </w:pPr>
      <w:r>
        <w:tab/>
      </w:r>
      <w:r w:rsidRPr="00516640">
        <w:t xml:space="preserve">Designer Aarhus </w:t>
      </w:r>
      <w:proofErr w:type="spellStart"/>
      <w:r w:rsidRPr="00516640">
        <w:t>Aarkitekterne</w:t>
      </w:r>
      <w:proofErr w:type="spellEnd"/>
      <w:r w:rsidRPr="00516640">
        <w:t xml:space="preserve"> designed a wall trash can such as Figure 1, Figure 2, which has both function and decoration </w:t>
      </w:r>
      <w:r w:rsidR="00DD1F62" w:rsidRPr="003C2A43">
        <w:t>[4]</w:t>
      </w:r>
      <w:r w:rsidRPr="00516640">
        <w:t xml:space="preserve">. This design embeds the trash can </w:t>
      </w:r>
      <w:r w:rsidR="00E57076">
        <w:t>o</w:t>
      </w:r>
      <w:r w:rsidRPr="00516640">
        <w:t xml:space="preserve">n the wall. If you want to use it, press it gently, and the trash can pop out of the wall. This </w:t>
      </w:r>
      <w:r w:rsidR="00E57076">
        <w:t>corr</w:t>
      </w:r>
      <w:r w:rsidRPr="00516640">
        <w:t>ectly interprets the space</w:t>
      </w:r>
      <w:r w:rsidR="00E57076">
        <w:t>-</w:t>
      </w:r>
      <w:r w:rsidRPr="00516640">
        <w:t xml:space="preserve">saving, increases the </w:t>
      </w:r>
      <w:r w:rsidR="00E57076">
        <w:t>house's overall beauty</w:t>
      </w:r>
      <w:r w:rsidRPr="00516640">
        <w:t>, and is very convenient.</w:t>
      </w:r>
    </w:p>
    <w:p w:rsidR="00516640" w:rsidRPr="00516640" w:rsidRDefault="00516640" w:rsidP="00516640">
      <w:pPr>
        <w:pBdr>
          <w:top w:val="nil"/>
          <w:left w:val="nil"/>
          <w:bottom w:val="nil"/>
          <w:right w:val="nil"/>
          <w:between w:val="nil"/>
        </w:pBdr>
        <w:tabs>
          <w:tab w:val="left" w:pos="567"/>
        </w:tabs>
        <w:spacing w:before="120" w:after="0" w:line="240" w:lineRule="auto"/>
      </w:pPr>
      <w:r w:rsidRPr="00516640">
        <w:t>Advantages: beautiful, space-saving, the inlaid seat can be adjusted appropriately, and the indoor is not obtrusive, which can be accepted by more consumers.</w:t>
      </w:r>
    </w:p>
    <w:p w:rsidR="0032569A" w:rsidRPr="00516640" w:rsidRDefault="00516640" w:rsidP="00516640">
      <w:pPr>
        <w:pBdr>
          <w:top w:val="nil"/>
          <w:left w:val="nil"/>
          <w:bottom w:val="nil"/>
          <w:right w:val="nil"/>
          <w:between w:val="nil"/>
        </w:pBdr>
        <w:tabs>
          <w:tab w:val="left" w:pos="567"/>
        </w:tabs>
        <w:spacing w:before="120" w:after="0" w:line="240" w:lineRule="auto"/>
      </w:pPr>
      <w:r w:rsidRPr="00516640">
        <w:t>Disadvantages: The capacity is small and can't put too much garbage.</w:t>
      </w:r>
    </w:p>
    <w:tbl>
      <w:tblPr>
        <w:tblStyle w:val="af8"/>
        <w:tblW w:w="9060"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530"/>
        <w:gridCol w:w="4530"/>
      </w:tblGrid>
      <w:tr w:rsidR="0032569A">
        <w:tc>
          <w:tcPr>
            <w:tcW w:w="4530" w:type="dxa"/>
          </w:tcPr>
          <w:p w:rsidR="0032569A" w:rsidRDefault="00E13B12">
            <w:pPr>
              <w:pBdr>
                <w:top w:val="none" w:sz="0" w:space="0" w:color="000000"/>
                <w:left w:val="none" w:sz="0" w:space="0" w:color="000000"/>
                <w:bottom w:val="none" w:sz="0" w:space="0" w:color="000000"/>
                <w:right w:val="none" w:sz="0" w:space="0" w:color="000000"/>
                <w:between w:val="none" w:sz="0" w:space="0" w:color="000000"/>
              </w:pBdr>
              <w:tabs>
                <w:tab w:val="left" w:pos="567"/>
              </w:tabs>
              <w:spacing w:before="120"/>
              <w:jc w:val="center"/>
              <w:rPr>
                <w:rFonts w:eastAsia="Times New Roman"/>
                <w:color w:val="000000"/>
              </w:rPr>
            </w:pPr>
            <w:r>
              <w:rPr>
                <w:rFonts w:eastAsia="Times New Roman"/>
                <w:noProof/>
                <w:color w:val="000000"/>
                <w:lang w:val="en-US"/>
              </w:rPr>
              <w:drawing>
                <wp:inline distT="0" distB="0" distL="0" distR="0">
                  <wp:extent cx="1969770" cy="1996440"/>
                  <wp:effectExtent l="0" t="0" r="0" b="0"/>
                  <wp:docPr id="22"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6"/>
                          <a:srcRect l="15935"/>
                          <a:stretch>
                            <a:fillRect/>
                          </a:stretch>
                        </pic:blipFill>
                        <pic:spPr>
                          <a:xfrm>
                            <a:off x="0" y="0"/>
                            <a:ext cx="1969770" cy="1996440"/>
                          </a:xfrm>
                          <a:prstGeom prst="rect">
                            <a:avLst/>
                          </a:prstGeom>
                          <a:ln/>
                        </pic:spPr>
                      </pic:pic>
                    </a:graphicData>
                  </a:graphic>
                </wp:inline>
              </w:drawing>
            </w:r>
          </w:p>
          <w:p w:rsidR="0032569A" w:rsidRDefault="00E13B12" w:rsidP="00716011">
            <w:pPr>
              <w:pBdr>
                <w:top w:val="nil"/>
                <w:left w:val="nil"/>
                <w:bottom w:val="nil"/>
                <w:right w:val="nil"/>
                <w:between w:val="nil"/>
              </w:pBdr>
              <w:tabs>
                <w:tab w:val="left" w:pos="567"/>
              </w:tabs>
              <w:spacing w:before="120"/>
              <w:jc w:val="center"/>
              <w:rPr>
                <w:rFonts w:eastAsia="Times New Roman"/>
                <w:color w:val="000000"/>
              </w:rPr>
            </w:pPr>
            <w:bookmarkStart w:id="4" w:name="_heading=h.3znysh7" w:colFirst="0" w:colLast="0"/>
            <w:bookmarkEnd w:id="4"/>
            <w:r>
              <w:rPr>
                <w:rFonts w:eastAsia="Times New Roman"/>
                <w:b/>
                <w:color w:val="000000"/>
              </w:rPr>
              <w:t>Figure 1.</w:t>
            </w:r>
            <w:sdt>
              <w:sdtPr>
                <w:tag w:val="goog_rdk_5"/>
                <w:id w:val="-1480227514"/>
              </w:sdtPr>
              <w:sdtEndPr/>
              <w:sdtContent>
                <w:r>
                  <w:rPr>
                    <w:rFonts w:ascii="Gungsuh" w:eastAsia="Gungsuh" w:hAnsi="Gungsuh" w:cs="Gungsuh"/>
                    <w:color w:val="000000"/>
                  </w:rPr>
                  <w:t xml:space="preserve"> </w:t>
                </w:r>
                <w:r w:rsidR="003C2A43" w:rsidRPr="003C2A43">
                  <w:rPr>
                    <w:rFonts w:ascii="Gungsuh" w:eastAsia="Gungsuh" w:hAnsi="Gungsuh" w:cs="Gungsuh"/>
                    <w:color w:val="000000"/>
                  </w:rPr>
                  <w:t xml:space="preserve">Design simulation of </w:t>
                </w:r>
                <w:r w:rsidR="00E57076">
                  <w:rPr>
                    <w:rFonts w:ascii="Gungsuh" w:eastAsia="Gungsuh" w:hAnsi="Gungsuh" w:cs="Gungsuh"/>
                    <w:color w:val="000000"/>
                  </w:rPr>
                  <w:t xml:space="preserve">the </w:t>
                </w:r>
                <w:r w:rsidR="003C2A43" w:rsidRPr="003C2A43">
                  <w:rPr>
                    <w:rFonts w:ascii="Gungsuh" w:eastAsia="Gungsuh" w:hAnsi="Gungsuh" w:cs="Gungsuh"/>
                    <w:color w:val="000000"/>
                  </w:rPr>
                  <w:t xml:space="preserve">trash can </w:t>
                </w:r>
                <w:r w:rsidR="00716011">
                  <w:rPr>
                    <w:rFonts w:ascii="Gungsuh" w:eastAsia="Gungsuh" w:hAnsi="Gungsuh" w:cs="Gungsuh"/>
                    <w:color w:val="000000"/>
                  </w:rPr>
                  <w:t>o</w:t>
                </w:r>
                <w:r w:rsidR="003C2A43" w:rsidRPr="003C2A43">
                  <w:rPr>
                    <w:rFonts w:ascii="Gungsuh" w:eastAsia="Gungsuh" w:hAnsi="Gungsuh" w:cs="Gungsuh"/>
                    <w:color w:val="000000"/>
                  </w:rPr>
                  <w:t>n the wall.</w:t>
                </w:r>
              </w:sdtContent>
            </w:sdt>
          </w:p>
        </w:tc>
        <w:tc>
          <w:tcPr>
            <w:tcW w:w="4530" w:type="dxa"/>
          </w:tcPr>
          <w:p w:rsidR="0032569A" w:rsidRDefault="00E13B12">
            <w:pPr>
              <w:pBdr>
                <w:top w:val="none" w:sz="0" w:space="0" w:color="000000"/>
                <w:left w:val="none" w:sz="0" w:space="0" w:color="000000"/>
                <w:bottom w:val="none" w:sz="0" w:space="0" w:color="000000"/>
                <w:right w:val="none" w:sz="0" w:space="0" w:color="000000"/>
                <w:between w:val="none" w:sz="0" w:space="0" w:color="000000"/>
              </w:pBdr>
              <w:tabs>
                <w:tab w:val="left" w:pos="567"/>
              </w:tabs>
              <w:spacing w:before="120"/>
              <w:jc w:val="center"/>
              <w:rPr>
                <w:rFonts w:eastAsia="Times New Roman"/>
                <w:color w:val="000000"/>
              </w:rPr>
            </w:pPr>
            <w:r>
              <w:rPr>
                <w:rFonts w:eastAsia="Times New Roman"/>
                <w:noProof/>
                <w:color w:val="000000"/>
                <w:lang w:val="en-US"/>
              </w:rPr>
              <w:drawing>
                <wp:inline distT="0" distB="0" distL="0" distR="0">
                  <wp:extent cx="1716405" cy="2004060"/>
                  <wp:effectExtent l="0" t="0" r="0" b="0"/>
                  <wp:docPr id="24"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7"/>
                          <a:srcRect/>
                          <a:stretch>
                            <a:fillRect/>
                          </a:stretch>
                        </pic:blipFill>
                        <pic:spPr>
                          <a:xfrm>
                            <a:off x="0" y="0"/>
                            <a:ext cx="1716405" cy="2004060"/>
                          </a:xfrm>
                          <a:prstGeom prst="rect">
                            <a:avLst/>
                          </a:prstGeom>
                          <a:ln/>
                        </pic:spPr>
                      </pic:pic>
                    </a:graphicData>
                  </a:graphic>
                </wp:inline>
              </w:drawing>
            </w:r>
          </w:p>
          <w:p w:rsidR="0032569A" w:rsidRDefault="00E13B12" w:rsidP="00716011">
            <w:pPr>
              <w:pBdr>
                <w:top w:val="nil"/>
                <w:left w:val="nil"/>
                <w:bottom w:val="nil"/>
                <w:right w:val="nil"/>
                <w:between w:val="nil"/>
              </w:pBdr>
              <w:tabs>
                <w:tab w:val="left" w:pos="567"/>
              </w:tabs>
              <w:spacing w:before="120"/>
              <w:jc w:val="center"/>
              <w:rPr>
                <w:rFonts w:eastAsia="Times New Roman"/>
                <w:color w:val="000000"/>
              </w:rPr>
            </w:pPr>
            <w:bookmarkStart w:id="5" w:name="_heading=h.2et92p0" w:colFirst="0" w:colLast="0"/>
            <w:bookmarkEnd w:id="5"/>
            <w:r>
              <w:rPr>
                <w:rFonts w:eastAsia="Times New Roman"/>
                <w:b/>
                <w:color w:val="000000"/>
              </w:rPr>
              <w:t xml:space="preserve">Figure 2. </w:t>
            </w:r>
            <w:sdt>
              <w:sdtPr>
                <w:tag w:val="goog_rdk_6"/>
                <w:id w:val="797102713"/>
              </w:sdtPr>
              <w:sdtEndPr/>
              <w:sdtContent>
                <w:r w:rsidR="003C2A43" w:rsidRPr="003C2A43">
                  <w:t xml:space="preserve">Design simulation of </w:t>
                </w:r>
                <w:r w:rsidR="00E57076">
                  <w:t xml:space="preserve">the </w:t>
                </w:r>
                <w:r w:rsidR="003C2A43" w:rsidRPr="003C2A43">
                  <w:t xml:space="preserve">trash can </w:t>
                </w:r>
                <w:r w:rsidR="00716011">
                  <w:t>o</w:t>
                </w:r>
                <w:r w:rsidR="003C2A43" w:rsidRPr="003C2A43">
                  <w:t>n the wall.</w:t>
                </w:r>
              </w:sdtContent>
            </w:sdt>
          </w:p>
        </w:tc>
      </w:tr>
    </w:tbl>
    <w:p w:rsidR="0032569A" w:rsidRPr="00BF3DAC" w:rsidRDefault="0032569A" w:rsidP="00BF3DAC">
      <w:pPr>
        <w:pBdr>
          <w:top w:val="nil"/>
          <w:left w:val="nil"/>
          <w:bottom w:val="nil"/>
          <w:right w:val="nil"/>
          <w:between w:val="nil"/>
        </w:pBdr>
        <w:tabs>
          <w:tab w:val="left" w:pos="567"/>
        </w:tabs>
        <w:spacing w:after="0" w:line="240" w:lineRule="auto"/>
        <w:rPr>
          <w:rFonts w:eastAsiaTheme="minorEastAsia"/>
          <w:color w:val="000000"/>
        </w:rPr>
      </w:pPr>
      <w:bookmarkStart w:id="6" w:name="_heading=h.tyjcwt" w:colFirst="0" w:colLast="0"/>
      <w:bookmarkStart w:id="7" w:name="_heading=h.3dy6vkm" w:colFirst="0" w:colLast="0"/>
      <w:bookmarkEnd w:id="6"/>
      <w:bookmarkEnd w:id="7"/>
    </w:p>
    <w:p w:rsidR="0032569A" w:rsidRDefault="00D21644" w:rsidP="00462A46">
      <w:pPr>
        <w:numPr>
          <w:ilvl w:val="1"/>
          <w:numId w:val="2"/>
        </w:numPr>
        <w:pBdr>
          <w:top w:val="nil"/>
          <w:left w:val="nil"/>
          <w:bottom w:val="nil"/>
          <w:right w:val="nil"/>
          <w:between w:val="nil"/>
        </w:pBdr>
        <w:spacing w:after="0" w:line="240" w:lineRule="auto"/>
      </w:pPr>
      <w:sdt>
        <w:sdtPr>
          <w:tag w:val="goog_rdk_8"/>
          <w:id w:val="948275650"/>
        </w:sdtPr>
        <w:sdtEndPr>
          <w:rPr>
            <w:rFonts w:ascii="Gungsuh" w:eastAsia="Gungsuh" w:hAnsi="Gungsuh" w:cs="Gungsuh"/>
            <w:i/>
            <w:color w:val="000000"/>
          </w:rPr>
        </w:sdtEndPr>
        <w:sdtContent>
          <w:r w:rsidR="00462A46" w:rsidRPr="00462A46">
            <w:rPr>
              <w:rFonts w:ascii="Gungsuh" w:eastAsia="Gungsuh" w:hAnsi="Gungsuh" w:cs="Gungsuh"/>
              <w:i/>
              <w:color w:val="000000"/>
            </w:rPr>
            <w:t>Comparison of trash can types and materials</w:t>
          </w:r>
        </w:sdtContent>
      </w:sdt>
    </w:p>
    <w:p w:rsidR="003C2A43" w:rsidRPr="003C2A43" w:rsidRDefault="003C2A43" w:rsidP="003C2A43">
      <w:pPr>
        <w:pBdr>
          <w:top w:val="nil"/>
          <w:left w:val="nil"/>
          <w:bottom w:val="nil"/>
          <w:right w:val="nil"/>
          <w:between w:val="nil"/>
        </w:pBdr>
        <w:spacing w:after="120" w:line="240" w:lineRule="auto"/>
        <w:ind w:firstLine="720"/>
      </w:pPr>
      <w:bookmarkStart w:id="8" w:name="_heading=h.1t3h5sf" w:colFirst="0" w:colLast="0"/>
      <w:bookmarkEnd w:id="8"/>
      <w:r w:rsidRPr="003C2A43">
        <w:t xml:space="preserve">According to the analysis in </w:t>
      </w:r>
      <w:r w:rsidRPr="003C2A43">
        <w:rPr>
          <w:rFonts w:eastAsia="Times New Roman"/>
          <w:b/>
          <w:color w:val="000000"/>
        </w:rPr>
        <w:t>Table 1</w:t>
      </w:r>
      <w:r w:rsidRPr="003C2A43">
        <w:t>, although stainless steel is more expensive, its anti-corrosion, resistance to rust</w:t>
      </w:r>
      <w:r w:rsidR="00E57076">
        <w:t>,</w:t>
      </w:r>
      <w:r w:rsidRPr="003C2A43">
        <w:t xml:space="preserve"> and the most </w:t>
      </w:r>
      <w:r w:rsidR="00E57076">
        <w:t>essential</w:t>
      </w:r>
      <w:r w:rsidRPr="003C2A43">
        <w:t xml:space="preserve"> feature of strengthening the prevention of </w:t>
      </w:r>
      <w:proofErr w:type="spellStart"/>
      <w:r w:rsidRPr="003C2A43">
        <w:t>odor</w:t>
      </w:r>
      <w:proofErr w:type="spellEnd"/>
      <w:r w:rsidRPr="003C2A43">
        <w:t xml:space="preserve"> overflow are more in line with our needs. Therefore, the material of product design is mainly stainless steel.</w:t>
      </w:r>
    </w:p>
    <w:p w:rsidR="0032569A" w:rsidRDefault="00E13B12">
      <w:pPr>
        <w:pBdr>
          <w:top w:val="nil"/>
          <w:left w:val="nil"/>
          <w:bottom w:val="nil"/>
          <w:right w:val="nil"/>
          <w:between w:val="nil"/>
        </w:pBdr>
        <w:spacing w:after="120" w:line="240" w:lineRule="auto"/>
        <w:jc w:val="center"/>
        <w:rPr>
          <w:rFonts w:eastAsia="Times New Roman"/>
          <w:color w:val="000000"/>
        </w:rPr>
      </w:pPr>
      <w:r>
        <w:rPr>
          <w:rFonts w:eastAsia="Times New Roman"/>
          <w:b/>
          <w:color w:val="000000"/>
        </w:rPr>
        <w:t>Table 1.</w:t>
      </w:r>
      <w:sdt>
        <w:sdtPr>
          <w:tag w:val="goog_rdk_9"/>
          <w:id w:val="851920550"/>
        </w:sdtPr>
        <w:sdtEndPr/>
        <w:sdtContent>
          <w:r>
            <w:rPr>
              <w:rFonts w:ascii="Gungsuh" w:eastAsia="Gungsuh" w:hAnsi="Gungsuh" w:cs="Gungsuh"/>
              <w:color w:val="000000"/>
            </w:rPr>
            <w:t xml:space="preserve"> </w:t>
          </w:r>
          <w:r w:rsidR="003C2A43" w:rsidRPr="003C2A43">
            <w:rPr>
              <w:rFonts w:ascii="Gungsuh" w:eastAsia="Gungsuh" w:hAnsi="Gungsuh" w:cs="Gungsuh"/>
              <w:color w:val="000000"/>
            </w:rPr>
            <w:t>Analysis of the types and advantages and disadvantages of trash cans.</w:t>
          </w:r>
        </w:sdtContent>
      </w:sdt>
    </w:p>
    <w:tbl>
      <w:tblPr>
        <w:tblStyle w:val="af9"/>
        <w:tblW w:w="9060" w:type="dxa"/>
        <w:tblInd w:w="0" w:type="dxa"/>
        <w:tblBorders>
          <w:top w:val="single" w:sz="4" w:space="0" w:color="000000"/>
          <w:left w:val="single" w:sz="4" w:space="0" w:color="999999"/>
          <w:bottom w:val="single" w:sz="4" w:space="0" w:color="000000"/>
          <w:right w:val="single" w:sz="4" w:space="0" w:color="999999"/>
          <w:insideH w:val="single" w:sz="4" w:space="0" w:color="000000"/>
          <w:insideV w:val="single" w:sz="4" w:space="0" w:color="999999"/>
        </w:tblBorders>
        <w:tblLayout w:type="fixed"/>
        <w:tblLook w:val="0400" w:firstRow="0" w:lastRow="0" w:firstColumn="0" w:lastColumn="0" w:noHBand="0" w:noVBand="1"/>
      </w:tblPr>
      <w:tblGrid>
        <w:gridCol w:w="1129"/>
        <w:gridCol w:w="1934"/>
        <w:gridCol w:w="2039"/>
        <w:gridCol w:w="1997"/>
        <w:gridCol w:w="1961"/>
      </w:tblGrid>
      <w:tr w:rsidR="0032569A" w:rsidTr="00DD75DC">
        <w:trPr>
          <w:trHeight w:val="540"/>
        </w:trPr>
        <w:tc>
          <w:tcPr>
            <w:tcW w:w="1129"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10"/>
                <w:id w:val="-1326424582"/>
              </w:sdtPr>
              <w:sdtEndPr/>
              <w:sdtContent>
                <w:r w:rsidR="003C2A43">
                  <w:rPr>
                    <w:rFonts w:ascii="Gungsuh" w:eastAsia="SimSun" w:hAnsi="Gungsuh" w:cs="Gungsuh" w:hint="eastAsia"/>
                    <w:color w:val="000000"/>
                    <w:lang w:eastAsia="zh-CN"/>
                  </w:rPr>
                  <w:t>Form</w:t>
                </w:r>
              </w:sdtContent>
            </w:sdt>
          </w:p>
        </w:tc>
        <w:tc>
          <w:tcPr>
            <w:tcW w:w="1934"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11"/>
                <w:id w:val="-1693141233"/>
              </w:sdtPr>
              <w:sdtEndPr/>
              <w:sdtContent>
                <w:r w:rsidR="003C2A43" w:rsidRPr="003C2A43">
                  <w:rPr>
                    <w:rFonts w:ascii="Gungsuh" w:eastAsia="Gungsuh" w:hAnsi="Gungsuh" w:cs="Gungsuh"/>
                    <w:color w:val="000000"/>
                  </w:rPr>
                  <w:t>Open trash can</w:t>
                </w:r>
              </w:sdtContent>
            </w:sdt>
          </w:p>
        </w:tc>
        <w:tc>
          <w:tcPr>
            <w:tcW w:w="2039" w:type="dxa"/>
            <w:shd w:val="clear" w:color="auto" w:fill="auto"/>
          </w:tcPr>
          <w:sdt>
            <w:sdtPr>
              <w:tag w:val="goog_rdk_12"/>
              <w:id w:val="241296484"/>
            </w:sdtPr>
            <w:sdtEndPr/>
            <w:sdtContent>
              <w:p w:rsidR="0032569A" w:rsidRPr="003C2A43" w:rsidRDefault="003C2A43" w:rsidP="003C2A43">
                <w:pPr>
                  <w:pBdr>
                    <w:top w:val="nil"/>
                    <w:left w:val="nil"/>
                    <w:bottom w:val="nil"/>
                    <w:right w:val="nil"/>
                    <w:between w:val="nil"/>
                  </w:pBdr>
                  <w:tabs>
                    <w:tab w:val="left" w:pos="567"/>
                  </w:tabs>
                  <w:spacing w:before="40" w:after="40" w:line="240" w:lineRule="auto"/>
                  <w:jc w:val="center"/>
                </w:pPr>
                <w:r>
                  <w:t>Clamshell type (swing cover type) trash can</w:t>
                </w:r>
              </w:p>
            </w:sdtContent>
          </w:sdt>
        </w:tc>
        <w:tc>
          <w:tcPr>
            <w:tcW w:w="1997"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13"/>
                <w:id w:val="1297335965"/>
              </w:sdtPr>
              <w:sdtEndPr/>
              <w:sdtContent>
                <w:r w:rsidR="003C2A43">
                  <w:t>Foot-operated trash can</w:t>
                </w:r>
              </w:sdtContent>
            </w:sdt>
          </w:p>
        </w:tc>
        <w:tc>
          <w:tcPr>
            <w:tcW w:w="1961"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14"/>
                <w:id w:val="-866141986"/>
              </w:sdtPr>
              <w:sdtEndPr/>
              <w:sdtContent>
                <w:r w:rsidR="003C2A43" w:rsidRPr="003C2A43">
                  <w:rPr>
                    <w:rFonts w:ascii="Gungsuh" w:eastAsia="Gungsuh" w:hAnsi="Gungsuh" w:cs="Gungsuh"/>
                    <w:color w:val="000000"/>
                  </w:rPr>
                  <w:t>Inductive trash can</w:t>
                </w:r>
              </w:sdtContent>
            </w:sdt>
          </w:p>
        </w:tc>
      </w:tr>
      <w:tr w:rsidR="0032569A" w:rsidTr="00DD75DC">
        <w:trPr>
          <w:trHeight w:val="1704"/>
        </w:trPr>
        <w:tc>
          <w:tcPr>
            <w:tcW w:w="1129" w:type="dxa"/>
            <w:shd w:val="clear" w:color="auto" w:fill="auto"/>
            <w:vAlign w:val="center"/>
          </w:tcPr>
          <w:p w:rsidR="0032569A" w:rsidRDefault="00D21644" w:rsidP="00977C69">
            <w:pPr>
              <w:pBdr>
                <w:top w:val="nil"/>
                <w:left w:val="nil"/>
                <w:bottom w:val="nil"/>
                <w:right w:val="nil"/>
                <w:between w:val="nil"/>
              </w:pBdr>
              <w:tabs>
                <w:tab w:val="left" w:pos="567"/>
              </w:tabs>
              <w:spacing w:after="0" w:line="240" w:lineRule="auto"/>
              <w:jc w:val="both"/>
              <w:rPr>
                <w:rFonts w:eastAsia="Times New Roman"/>
                <w:color w:val="000000"/>
              </w:rPr>
            </w:pPr>
            <w:sdt>
              <w:sdtPr>
                <w:tag w:val="goog_rdk_15"/>
                <w:id w:val="-2065864159"/>
              </w:sdtPr>
              <w:sdtEndPr/>
              <w:sdtContent>
                <w:r w:rsidR="00977C69">
                  <w:rPr>
                    <w:rFonts w:ascii="Gungsuh" w:eastAsia="SimSun" w:hAnsi="Gungsuh" w:cs="Gungsuh" w:hint="eastAsia"/>
                    <w:color w:val="000000"/>
                    <w:lang w:eastAsia="zh-CN"/>
                  </w:rPr>
                  <w:t>P</w:t>
                </w:r>
                <w:r w:rsidR="00977C69">
                  <w:rPr>
                    <w:rFonts w:ascii="Gungsuh" w:eastAsia="SimSun" w:hAnsi="Gungsuh" w:cs="Gungsuh"/>
                    <w:color w:val="000000"/>
                    <w:lang w:eastAsia="zh-CN"/>
                  </w:rPr>
                  <w:t>atterns</w:t>
                </w:r>
              </w:sdtContent>
            </w:sdt>
          </w:p>
        </w:tc>
        <w:tc>
          <w:tcPr>
            <w:tcW w:w="1934" w:type="dxa"/>
            <w:shd w:val="clear" w:color="auto" w:fill="auto"/>
            <w:vAlign w:val="center"/>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extent cx="1115216" cy="1115216"/>
                  <wp:effectExtent l="0" t="0" r="0" b="0"/>
                  <wp:docPr id="25"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8"/>
                          <a:srcRect/>
                          <a:stretch>
                            <a:fillRect/>
                          </a:stretch>
                        </pic:blipFill>
                        <pic:spPr>
                          <a:xfrm>
                            <a:off x="0" y="0"/>
                            <a:ext cx="1115216" cy="1115216"/>
                          </a:xfrm>
                          <a:prstGeom prst="rect">
                            <a:avLst/>
                          </a:prstGeom>
                          <a:ln/>
                        </pic:spPr>
                      </pic:pic>
                    </a:graphicData>
                  </a:graphic>
                </wp:inline>
              </w:drawing>
            </w:r>
          </w:p>
        </w:tc>
        <w:tc>
          <w:tcPr>
            <w:tcW w:w="2039" w:type="dxa"/>
            <w:shd w:val="clear" w:color="auto" w:fill="auto"/>
            <w:vAlign w:val="center"/>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extent cx="989965" cy="1156335"/>
                  <wp:effectExtent l="0" t="0" r="0" b="0"/>
                  <wp:docPr id="2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l="6097" r="17180"/>
                          <a:stretch>
                            <a:fillRect/>
                          </a:stretch>
                        </pic:blipFill>
                        <pic:spPr>
                          <a:xfrm>
                            <a:off x="0" y="0"/>
                            <a:ext cx="989965" cy="1156335"/>
                          </a:xfrm>
                          <a:prstGeom prst="rect">
                            <a:avLst/>
                          </a:prstGeom>
                          <a:ln/>
                        </pic:spPr>
                      </pic:pic>
                    </a:graphicData>
                  </a:graphic>
                </wp:inline>
              </w:drawing>
            </w:r>
          </w:p>
        </w:tc>
        <w:tc>
          <w:tcPr>
            <w:tcW w:w="1997" w:type="dxa"/>
            <w:shd w:val="clear" w:color="auto" w:fill="auto"/>
            <w:vAlign w:val="center"/>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extent cx="858520" cy="1156335"/>
                  <wp:effectExtent l="0" t="0" r="0" b="0"/>
                  <wp:docPr id="27"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0"/>
                          <a:srcRect l="14977" r="10725"/>
                          <a:stretch>
                            <a:fillRect/>
                          </a:stretch>
                        </pic:blipFill>
                        <pic:spPr>
                          <a:xfrm>
                            <a:off x="0" y="0"/>
                            <a:ext cx="858520" cy="1156335"/>
                          </a:xfrm>
                          <a:prstGeom prst="rect">
                            <a:avLst/>
                          </a:prstGeom>
                          <a:ln/>
                        </pic:spPr>
                      </pic:pic>
                    </a:graphicData>
                  </a:graphic>
                </wp:inline>
              </w:drawing>
            </w:r>
          </w:p>
        </w:tc>
        <w:tc>
          <w:tcPr>
            <w:tcW w:w="1961" w:type="dxa"/>
            <w:shd w:val="clear" w:color="auto" w:fill="auto"/>
            <w:vAlign w:val="center"/>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extent cx="837565" cy="1394460"/>
                  <wp:effectExtent l="0" t="0" r="0" b="0"/>
                  <wp:docPr id="30"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1"/>
                          <a:srcRect l="21049" r="18805"/>
                          <a:stretch>
                            <a:fillRect/>
                          </a:stretch>
                        </pic:blipFill>
                        <pic:spPr>
                          <a:xfrm>
                            <a:off x="0" y="0"/>
                            <a:ext cx="837565" cy="1394460"/>
                          </a:xfrm>
                          <a:prstGeom prst="rect">
                            <a:avLst/>
                          </a:prstGeom>
                          <a:ln/>
                        </pic:spPr>
                      </pic:pic>
                    </a:graphicData>
                  </a:graphic>
                </wp:inline>
              </w:drawing>
            </w:r>
          </w:p>
        </w:tc>
      </w:tr>
      <w:tr w:rsidR="0032569A" w:rsidTr="00DD75DC">
        <w:tc>
          <w:tcPr>
            <w:tcW w:w="1129" w:type="dxa"/>
            <w:shd w:val="clear" w:color="auto" w:fill="auto"/>
            <w:vAlign w:val="center"/>
          </w:tcPr>
          <w:p w:rsidR="0032569A" w:rsidRDefault="00D21644">
            <w:pPr>
              <w:pBdr>
                <w:top w:val="nil"/>
                <w:left w:val="nil"/>
                <w:bottom w:val="nil"/>
                <w:right w:val="nil"/>
                <w:between w:val="nil"/>
              </w:pBdr>
              <w:tabs>
                <w:tab w:val="left" w:pos="567"/>
              </w:tabs>
              <w:spacing w:after="0" w:line="240" w:lineRule="auto"/>
              <w:jc w:val="both"/>
              <w:rPr>
                <w:rFonts w:eastAsia="Times New Roman"/>
                <w:color w:val="000000"/>
              </w:rPr>
            </w:pPr>
            <w:sdt>
              <w:sdtPr>
                <w:tag w:val="goog_rdk_16"/>
                <w:id w:val="-692459128"/>
              </w:sdtPr>
              <w:sdtEndPr/>
              <w:sdtContent>
                <w:r w:rsidR="008C46AB" w:rsidRPr="008C46AB">
                  <w:t>Material</w:t>
                </w:r>
              </w:sdtContent>
            </w:sdt>
          </w:p>
        </w:tc>
        <w:tc>
          <w:tcPr>
            <w:tcW w:w="1934"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17"/>
                <w:id w:val="1686862737"/>
              </w:sdtPr>
              <w:sdtEndPr/>
              <w:sdtContent>
                <w:r w:rsidR="008C46AB" w:rsidRPr="008C46AB">
                  <w:t>Plastic, metal, ceramic</w:t>
                </w:r>
              </w:sdtContent>
            </w:sdt>
          </w:p>
        </w:tc>
        <w:tc>
          <w:tcPr>
            <w:tcW w:w="2039"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18"/>
                <w:id w:val="-844088254"/>
              </w:sdtPr>
              <w:sdtEndPr/>
              <w:sdtContent>
                <w:r w:rsidR="008C46AB">
                  <w:rPr>
                    <w:rFonts w:ascii="Gungsuh" w:eastAsia="SimSun" w:hAnsi="Gungsuh" w:cs="Gungsuh" w:hint="eastAsia"/>
                    <w:color w:val="000000"/>
                    <w:lang w:eastAsia="zh-CN"/>
                  </w:rPr>
                  <w:t>P</w:t>
                </w:r>
                <w:r w:rsidR="008C46AB">
                  <w:rPr>
                    <w:rFonts w:ascii="Gungsuh" w:eastAsia="SimSun" w:hAnsi="Gungsuh" w:cs="Gungsuh"/>
                    <w:color w:val="000000"/>
                    <w:lang w:eastAsia="zh-CN"/>
                  </w:rPr>
                  <w:t>lastic</w:t>
                </w:r>
              </w:sdtContent>
            </w:sdt>
          </w:p>
        </w:tc>
        <w:tc>
          <w:tcPr>
            <w:tcW w:w="1997"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19"/>
                <w:id w:val="91752972"/>
              </w:sdtPr>
              <w:sdtEndPr/>
              <w:sdtContent>
                <w:r w:rsidR="008C46AB">
                  <w:t xml:space="preserve">Plastic, </w:t>
                </w:r>
                <w:r w:rsidR="008C46AB" w:rsidRPr="008C46AB">
                  <w:t>metal, stainless steel</w:t>
                </w:r>
              </w:sdtContent>
            </w:sdt>
          </w:p>
        </w:tc>
        <w:tc>
          <w:tcPr>
            <w:tcW w:w="1961"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0"/>
                <w:id w:val="-1183980162"/>
              </w:sdtPr>
              <w:sdtEndPr/>
              <w:sdtContent>
                <w:r w:rsidR="008C46AB">
                  <w:t>S</w:t>
                </w:r>
                <w:r w:rsidR="008C46AB" w:rsidRPr="008C46AB">
                  <w:t>tainless steel</w:t>
                </w:r>
              </w:sdtContent>
            </w:sdt>
          </w:p>
        </w:tc>
      </w:tr>
      <w:tr w:rsidR="0032569A" w:rsidTr="00DD75DC">
        <w:tc>
          <w:tcPr>
            <w:tcW w:w="1129" w:type="dxa"/>
            <w:shd w:val="clear" w:color="auto" w:fill="auto"/>
            <w:vAlign w:val="center"/>
          </w:tcPr>
          <w:p w:rsidR="0032569A" w:rsidRDefault="00D21644">
            <w:pPr>
              <w:pBdr>
                <w:top w:val="nil"/>
                <w:left w:val="nil"/>
                <w:bottom w:val="nil"/>
                <w:right w:val="nil"/>
                <w:between w:val="nil"/>
              </w:pBdr>
              <w:tabs>
                <w:tab w:val="left" w:pos="567"/>
              </w:tabs>
              <w:spacing w:after="0" w:line="240" w:lineRule="auto"/>
              <w:jc w:val="both"/>
              <w:rPr>
                <w:rFonts w:eastAsia="Times New Roman"/>
                <w:color w:val="000000"/>
              </w:rPr>
            </w:pPr>
            <w:sdt>
              <w:sdtPr>
                <w:tag w:val="goog_rdk_21"/>
                <w:id w:val="-2053527189"/>
              </w:sdtPr>
              <w:sdtEndPr/>
              <w:sdtContent>
                <w:r w:rsidR="00F83A1E">
                  <w:t>A</w:t>
                </w:r>
                <w:r w:rsidR="00F83A1E" w:rsidRPr="00F83A1E">
                  <w:t>dvantage</w:t>
                </w:r>
              </w:sdtContent>
            </w:sdt>
          </w:p>
        </w:tc>
        <w:tc>
          <w:tcPr>
            <w:tcW w:w="1934"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2"/>
                <w:id w:val="-735324492"/>
              </w:sdtPr>
              <w:sdtEndPr/>
              <w:sdtContent>
                <w:r w:rsidR="00F83A1E" w:rsidRPr="00F83A1E">
                  <w:t>It is convenient to throw in the garbage and easy to operate when changing the bag.</w:t>
                </w:r>
              </w:sdtContent>
            </w:sdt>
          </w:p>
        </w:tc>
        <w:tc>
          <w:tcPr>
            <w:tcW w:w="2039"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3"/>
                <w:id w:val="469330188"/>
              </w:sdtPr>
              <w:sdtEndPr/>
              <w:sdtContent>
                <w:r w:rsidR="00716011" w:rsidRPr="00716011">
                  <w:t xml:space="preserve">The smell is not easy to radiate, and the </w:t>
                </w:r>
                <w:r w:rsidR="00716011">
                  <w:t>trash</w:t>
                </w:r>
                <w:r w:rsidR="00716011" w:rsidRPr="00716011">
                  <w:t xml:space="preserve"> is more beautiful without seeing the </w:t>
                </w:r>
                <w:r w:rsidR="00716011">
                  <w:t>waste</w:t>
                </w:r>
                <w:r w:rsidR="00716011" w:rsidRPr="00716011">
                  <w:t xml:space="preserve"> directly.</w:t>
                </w:r>
              </w:sdtContent>
            </w:sdt>
          </w:p>
        </w:tc>
        <w:tc>
          <w:tcPr>
            <w:tcW w:w="1997"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4"/>
                <w:id w:val="971403830"/>
              </w:sdtPr>
              <w:sdtEndPr/>
              <w:sdtContent>
                <w:r w:rsidR="00716011" w:rsidRPr="00716011">
                  <w:t xml:space="preserve">No need to bend over, easy to operate, hygienic, prevent </w:t>
                </w:r>
                <w:proofErr w:type="spellStart"/>
                <w:r w:rsidR="00716011" w:rsidRPr="00716011">
                  <w:t>odor</w:t>
                </w:r>
                <w:proofErr w:type="spellEnd"/>
                <w:r w:rsidR="00716011" w:rsidRPr="00716011">
                  <w:t xml:space="preserve"> from overflowing, and garbage is not exposed.</w:t>
                </w:r>
              </w:sdtContent>
            </w:sdt>
          </w:p>
        </w:tc>
        <w:tc>
          <w:tcPr>
            <w:tcW w:w="1961"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5"/>
                <w:id w:val="-518937652"/>
              </w:sdtPr>
              <w:sdtEndPr/>
              <w:sdtContent>
                <w:r w:rsidR="00716011" w:rsidRPr="00716011">
                  <w:t xml:space="preserve">Combines the advantages of open, flip-top, and foot-operated to prevent </w:t>
                </w:r>
                <w:proofErr w:type="spellStart"/>
                <w:r w:rsidR="00716011" w:rsidRPr="00716011">
                  <w:t>odor</w:t>
                </w:r>
                <w:proofErr w:type="spellEnd"/>
                <w:r w:rsidR="00716011" w:rsidRPr="00716011">
                  <w:t>.</w:t>
                </w:r>
              </w:sdtContent>
            </w:sdt>
          </w:p>
        </w:tc>
      </w:tr>
      <w:tr w:rsidR="0032569A" w:rsidTr="00DD75DC">
        <w:tc>
          <w:tcPr>
            <w:tcW w:w="1129" w:type="dxa"/>
            <w:shd w:val="clear" w:color="auto" w:fill="auto"/>
            <w:vAlign w:val="center"/>
          </w:tcPr>
          <w:p w:rsidR="0032569A" w:rsidRDefault="00D21644" w:rsidP="00934CCE">
            <w:pPr>
              <w:pBdr>
                <w:top w:val="nil"/>
                <w:left w:val="nil"/>
                <w:bottom w:val="nil"/>
                <w:right w:val="nil"/>
                <w:between w:val="nil"/>
              </w:pBdr>
              <w:tabs>
                <w:tab w:val="left" w:pos="567"/>
              </w:tabs>
              <w:spacing w:after="0" w:line="240" w:lineRule="auto"/>
              <w:jc w:val="both"/>
              <w:rPr>
                <w:rFonts w:eastAsia="Times New Roman"/>
                <w:color w:val="000000"/>
              </w:rPr>
            </w:pPr>
            <w:sdt>
              <w:sdtPr>
                <w:tag w:val="goog_rdk_26"/>
                <w:id w:val="419381496"/>
              </w:sdtPr>
              <w:sdtEndPr/>
              <w:sdtContent>
                <w:r w:rsidR="00F83A1E" w:rsidRPr="00F83A1E">
                  <w:t>Disad</w:t>
                </w:r>
                <w:r w:rsidR="00934CCE">
                  <w:t>van</w:t>
                </w:r>
                <w:r w:rsidR="00F83A1E" w:rsidRPr="00F83A1E">
                  <w:t>tage</w:t>
                </w:r>
              </w:sdtContent>
            </w:sdt>
          </w:p>
        </w:tc>
        <w:tc>
          <w:tcPr>
            <w:tcW w:w="1934"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7"/>
                <w:id w:val="-1182277048"/>
              </w:sdtPr>
              <w:sdtEndPr/>
              <w:sdtContent>
                <w:r w:rsidR="00F83A1E" w:rsidRPr="00F83A1E">
                  <w:t xml:space="preserve">Unsightly, </w:t>
                </w:r>
                <w:r w:rsidR="00716011">
                  <w:t xml:space="preserve">the </w:t>
                </w:r>
                <w:proofErr w:type="spellStart"/>
                <w:r w:rsidR="00F83A1E" w:rsidRPr="00F83A1E">
                  <w:t>odor</w:t>
                </w:r>
                <w:proofErr w:type="spellEnd"/>
                <w:r w:rsidR="00F83A1E" w:rsidRPr="00F83A1E">
                  <w:t xml:space="preserve"> is easy to leak.</w:t>
                </w:r>
              </w:sdtContent>
            </w:sdt>
          </w:p>
        </w:tc>
        <w:tc>
          <w:tcPr>
            <w:tcW w:w="2039"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8"/>
                <w:id w:val="1045795352"/>
              </w:sdtPr>
              <w:sdtEndPr/>
              <w:sdtContent>
                <w:r w:rsidR="00716011" w:rsidRPr="00716011">
                  <w:t xml:space="preserve">You need to open the lid with one hand and dump the garbage with one hand. It is more cumbersome to replace garbage bags and dispose of </w:t>
                </w:r>
                <w:r w:rsidR="00716011">
                  <w:t>wast</w:t>
                </w:r>
                <w:r w:rsidR="00716011" w:rsidRPr="00716011">
                  <w:t>e.</w:t>
                </w:r>
              </w:sdtContent>
            </w:sdt>
          </w:p>
        </w:tc>
        <w:tc>
          <w:tcPr>
            <w:tcW w:w="1997"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29"/>
                <w:id w:val="327101299"/>
              </w:sdtPr>
              <w:sdtEndPr/>
              <w:sdtContent>
                <w:r w:rsidR="00716011" w:rsidRPr="00716011">
                  <w:t xml:space="preserve">The </w:t>
                </w:r>
                <w:r w:rsidR="00716011">
                  <w:t>trash</w:t>
                </w:r>
                <w:r w:rsidR="00716011" w:rsidRPr="00716011">
                  <w:t xml:space="preserve"> needs to be packed manually, it is easy to be caught, the device will be loose and damaged after </w:t>
                </w:r>
                <w:r w:rsidR="00716011">
                  <w:t>prolonged</w:t>
                </w:r>
                <w:r w:rsidR="00716011" w:rsidRPr="00716011">
                  <w:t xml:space="preserve"> use, and need to be replaced</w:t>
                </w:r>
                <w:r w:rsidR="00716011">
                  <w:t>.</w:t>
                </w:r>
              </w:sdtContent>
            </w:sdt>
          </w:p>
        </w:tc>
        <w:tc>
          <w:tcPr>
            <w:tcW w:w="1961" w:type="dxa"/>
            <w:shd w:val="clear" w:color="auto" w:fill="auto"/>
            <w:vAlign w:val="center"/>
          </w:tcPr>
          <w:p w:rsidR="0032569A" w:rsidRDefault="00D21644" w:rsidP="008C1C78">
            <w:pPr>
              <w:pBdr>
                <w:top w:val="nil"/>
                <w:left w:val="nil"/>
                <w:bottom w:val="nil"/>
                <w:right w:val="nil"/>
                <w:between w:val="nil"/>
              </w:pBdr>
              <w:tabs>
                <w:tab w:val="left" w:pos="567"/>
              </w:tabs>
              <w:spacing w:after="0" w:line="240" w:lineRule="auto"/>
              <w:rPr>
                <w:rFonts w:eastAsia="Times New Roman"/>
                <w:color w:val="000000"/>
              </w:rPr>
            </w:pPr>
            <w:sdt>
              <w:sdtPr>
                <w:tag w:val="goog_rdk_30"/>
                <w:id w:val="940028641"/>
              </w:sdtPr>
              <w:sdtEndPr/>
              <w:sdtContent>
                <w:r w:rsidR="00716011" w:rsidRPr="00716011">
                  <w:t>It is expensive, consumes electricity, and is troublesome when replacing garbage bags.</w:t>
                </w:r>
              </w:sdtContent>
            </w:sdt>
          </w:p>
        </w:tc>
      </w:tr>
    </w:tbl>
    <w:p w:rsidR="0032569A" w:rsidRDefault="00E13B12">
      <w:pPr>
        <w:pBdr>
          <w:top w:val="nil"/>
          <w:left w:val="nil"/>
          <w:bottom w:val="nil"/>
          <w:right w:val="nil"/>
          <w:between w:val="nil"/>
        </w:pBdr>
        <w:spacing w:after="120" w:line="240" w:lineRule="auto"/>
        <w:jc w:val="center"/>
        <w:rPr>
          <w:rFonts w:eastAsia="Times New Roman"/>
          <w:color w:val="000000"/>
          <w:highlight w:val="white"/>
        </w:rPr>
      </w:pPr>
      <w:r>
        <w:rPr>
          <w:rFonts w:eastAsia="Times New Roman"/>
          <w:b/>
          <w:color w:val="000000"/>
        </w:rPr>
        <w:t>Table 2.</w:t>
      </w:r>
      <w:r>
        <w:rPr>
          <w:rFonts w:eastAsia="Times New Roman"/>
          <w:color w:val="000000"/>
        </w:rPr>
        <w:t xml:space="preserve"> </w:t>
      </w:r>
      <w:r w:rsidR="00716011" w:rsidRPr="00716011">
        <w:rPr>
          <w:rFonts w:ascii="微軟正黑體" w:eastAsia="微軟正黑體" w:hAnsi="微軟正黑體" w:cs="微軟正黑體"/>
          <w:color w:val="000000"/>
        </w:rPr>
        <w:t>Analysis of the advantages and disadvantages of the material of the trash can.</w:t>
      </w:r>
    </w:p>
    <w:tbl>
      <w:tblPr>
        <w:tblStyle w:val="afa"/>
        <w:tblW w:w="9070" w:type="dxa"/>
        <w:tblInd w:w="0" w:type="dxa"/>
        <w:tblBorders>
          <w:top w:val="single" w:sz="4" w:space="0" w:color="000000"/>
          <w:bottom w:val="single" w:sz="4" w:space="0" w:color="000000"/>
          <w:insideH w:val="single" w:sz="4" w:space="0" w:color="000000"/>
        </w:tblBorders>
        <w:tblLayout w:type="fixed"/>
        <w:tblLook w:val="0400" w:firstRow="0" w:lastRow="0" w:firstColumn="0" w:lastColumn="0" w:noHBand="0" w:noVBand="1"/>
      </w:tblPr>
      <w:tblGrid>
        <w:gridCol w:w="1134"/>
        <w:gridCol w:w="1204"/>
        <w:gridCol w:w="2342"/>
        <w:gridCol w:w="3222"/>
        <w:gridCol w:w="1168"/>
      </w:tblGrid>
      <w:tr w:rsidR="0032569A" w:rsidTr="00934CCE">
        <w:tc>
          <w:tcPr>
            <w:tcW w:w="1134" w:type="dxa"/>
            <w:shd w:val="clear" w:color="auto" w:fill="auto"/>
          </w:tcPr>
          <w:p w:rsidR="0032569A" w:rsidRDefault="0032569A">
            <w:pPr>
              <w:pBdr>
                <w:top w:val="nil"/>
                <w:left w:val="nil"/>
                <w:bottom w:val="nil"/>
                <w:right w:val="nil"/>
                <w:between w:val="nil"/>
              </w:pBdr>
              <w:tabs>
                <w:tab w:val="left" w:pos="567"/>
              </w:tabs>
              <w:spacing w:before="40" w:after="40" w:line="240" w:lineRule="auto"/>
              <w:jc w:val="center"/>
              <w:rPr>
                <w:rFonts w:eastAsia="Times New Roman"/>
                <w:color w:val="000000"/>
              </w:rPr>
            </w:pPr>
          </w:p>
        </w:tc>
        <w:tc>
          <w:tcPr>
            <w:tcW w:w="1204"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31"/>
                <w:id w:val="-1129545248"/>
              </w:sdtPr>
              <w:sdtEndPr/>
              <w:sdtContent>
                <w:r w:rsidR="00716011">
                  <w:t>P</w:t>
                </w:r>
                <w:r w:rsidR="00716011" w:rsidRPr="00716011">
                  <w:t>lastic</w:t>
                </w:r>
              </w:sdtContent>
            </w:sdt>
          </w:p>
        </w:tc>
        <w:tc>
          <w:tcPr>
            <w:tcW w:w="2342"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32"/>
                <w:id w:val="-577743615"/>
              </w:sdtPr>
              <w:sdtEndPr/>
              <w:sdtContent>
                <w:r w:rsidR="00716011">
                  <w:t>M</w:t>
                </w:r>
                <w:r w:rsidR="00716011" w:rsidRPr="00716011">
                  <w:t>etal</w:t>
                </w:r>
              </w:sdtContent>
            </w:sdt>
          </w:p>
        </w:tc>
        <w:tc>
          <w:tcPr>
            <w:tcW w:w="3222"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33"/>
                <w:id w:val="1886600822"/>
              </w:sdtPr>
              <w:sdtEndPr/>
              <w:sdtContent>
                <w:r w:rsidR="00716011">
                  <w:t>S</w:t>
                </w:r>
                <w:r w:rsidR="00716011" w:rsidRPr="00716011">
                  <w:t>tainless steel</w:t>
                </w:r>
              </w:sdtContent>
            </w:sdt>
          </w:p>
        </w:tc>
        <w:tc>
          <w:tcPr>
            <w:tcW w:w="1168"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34"/>
                <w:id w:val="1954825741"/>
              </w:sdtPr>
              <w:sdtEndPr/>
              <w:sdtContent>
                <w:r w:rsidR="00383A98">
                  <w:t>C</w:t>
                </w:r>
                <w:r w:rsidR="00383A98" w:rsidRPr="00383A98">
                  <w:t>eramics</w:t>
                </w:r>
              </w:sdtContent>
            </w:sdt>
          </w:p>
        </w:tc>
      </w:tr>
      <w:tr w:rsidR="0032569A" w:rsidTr="00934CCE">
        <w:tc>
          <w:tcPr>
            <w:tcW w:w="1134" w:type="dxa"/>
            <w:shd w:val="clear" w:color="auto" w:fill="auto"/>
            <w:vAlign w:val="center"/>
          </w:tcPr>
          <w:p w:rsidR="0032569A" w:rsidRDefault="00D21644" w:rsidP="00934CCE">
            <w:pPr>
              <w:pBdr>
                <w:top w:val="nil"/>
                <w:left w:val="nil"/>
                <w:bottom w:val="nil"/>
                <w:right w:val="nil"/>
                <w:between w:val="nil"/>
              </w:pBdr>
              <w:tabs>
                <w:tab w:val="left" w:pos="567"/>
              </w:tabs>
              <w:spacing w:after="0" w:line="240" w:lineRule="auto"/>
              <w:jc w:val="both"/>
              <w:rPr>
                <w:rFonts w:eastAsia="Times New Roman"/>
                <w:color w:val="000000"/>
              </w:rPr>
            </w:pPr>
            <w:sdt>
              <w:sdtPr>
                <w:tag w:val="goog_rdk_35"/>
                <w:id w:val="-1266688161"/>
              </w:sdtPr>
              <w:sdtEndPr/>
              <w:sdtContent>
                <w:r w:rsidR="00716011">
                  <w:t>A</w:t>
                </w:r>
                <w:r w:rsidR="00934CCE">
                  <w:t>dvan</w:t>
                </w:r>
                <w:r w:rsidR="00716011" w:rsidRPr="00716011">
                  <w:t>tage</w:t>
                </w:r>
              </w:sdtContent>
            </w:sdt>
          </w:p>
        </w:tc>
        <w:tc>
          <w:tcPr>
            <w:tcW w:w="1204" w:type="dxa"/>
            <w:shd w:val="clear" w:color="auto" w:fill="auto"/>
            <w:vAlign w:val="center"/>
          </w:tcPr>
          <w:p w:rsidR="00716011" w:rsidRDefault="00716011" w:rsidP="00934CCE">
            <w:pPr>
              <w:pBdr>
                <w:top w:val="nil"/>
                <w:left w:val="nil"/>
                <w:bottom w:val="nil"/>
                <w:right w:val="nil"/>
                <w:between w:val="nil"/>
              </w:pBdr>
              <w:tabs>
                <w:tab w:val="left" w:pos="567"/>
              </w:tabs>
              <w:spacing w:after="0" w:line="240" w:lineRule="auto"/>
            </w:pPr>
            <w:r>
              <w:t>Affordable</w:t>
            </w:r>
          </w:p>
          <w:p w:rsidR="00716011" w:rsidRDefault="00716011" w:rsidP="00934CCE">
            <w:pPr>
              <w:pBdr>
                <w:top w:val="nil"/>
                <w:left w:val="nil"/>
                <w:bottom w:val="nil"/>
                <w:right w:val="nil"/>
                <w:between w:val="nil"/>
              </w:pBdr>
              <w:tabs>
                <w:tab w:val="left" w:pos="567"/>
              </w:tabs>
              <w:spacing w:after="0" w:line="240" w:lineRule="auto"/>
            </w:pPr>
            <w:r>
              <w:t>light</w:t>
            </w:r>
          </w:p>
          <w:p w:rsidR="0032569A" w:rsidRDefault="00716011" w:rsidP="00934CCE">
            <w:pPr>
              <w:pBdr>
                <w:top w:val="nil"/>
                <w:left w:val="nil"/>
                <w:bottom w:val="nil"/>
                <w:right w:val="nil"/>
                <w:between w:val="nil"/>
              </w:pBdr>
              <w:tabs>
                <w:tab w:val="left" w:pos="567"/>
              </w:tabs>
              <w:spacing w:after="0" w:line="240" w:lineRule="auto"/>
              <w:rPr>
                <w:rFonts w:eastAsia="Times New Roman"/>
                <w:color w:val="000000"/>
              </w:rPr>
            </w:pPr>
            <w:r>
              <w:t>Anti-corrosion</w:t>
            </w:r>
            <w:sdt>
              <w:sdtPr>
                <w:tag w:val="goog_rdk_38"/>
                <w:id w:val="-1194917142"/>
              </w:sdtPr>
              <w:sdtEndPr/>
              <w:sdtContent>
                <w:r w:rsidR="00E13B12">
                  <w:rPr>
                    <w:rFonts w:ascii="Gungsuh" w:eastAsia="Gungsuh" w:hAnsi="Gungsuh" w:cs="Gungsuh"/>
                    <w:color w:val="000000"/>
                  </w:rPr>
                  <w:t>。</w:t>
                </w:r>
              </w:sdtContent>
            </w:sdt>
          </w:p>
        </w:tc>
        <w:tc>
          <w:tcPr>
            <w:tcW w:w="2342" w:type="dxa"/>
            <w:shd w:val="clear" w:color="auto" w:fill="auto"/>
            <w:vAlign w:val="center"/>
          </w:tcPr>
          <w:p w:rsidR="00716011" w:rsidRDefault="00716011" w:rsidP="00934CCE">
            <w:pPr>
              <w:pBdr>
                <w:top w:val="nil"/>
                <w:left w:val="nil"/>
                <w:bottom w:val="nil"/>
                <w:right w:val="nil"/>
                <w:between w:val="nil"/>
              </w:pBdr>
              <w:tabs>
                <w:tab w:val="left" w:pos="567"/>
              </w:tabs>
              <w:spacing w:after="0" w:line="240" w:lineRule="auto"/>
            </w:pPr>
            <w:r>
              <w:t>Durable</w:t>
            </w:r>
          </w:p>
          <w:p w:rsidR="0032569A" w:rsidRDefault="00716011" w:rsidP="00934CCE">
            <w:pPr>
              <w:pBdr>
                <w:top w:val="nil"/>
                <w:left w:val="nil"/>
                <w:bottom w:val="nil"/>
                <w:right w:val="nil"/>
                <w:between w:val="nil"/>
              </w:pBdr>
              <w:tabs>
                <w:tab w:val="left" w:pos="567"/>
              </w:tabs>
              <w:spacing w:after="0" w:line="240" w:lineRule="auto"/>
              <w:rPr>
                <w:rFonts w:eastAsia="Times New Roman"/>
                <w:color w:val="000000"/>
              </w:rPr>
            </w:pPr>
            <w:r>
              <w:t>Damaged and recoverable</w:t>
            </w:r>
          </w:p>
        </w:tc>
        <w:tc>
          <w:tcPr>
            <w:tcW w:w="3222" w:type="dxa"/>
            <w:shd w:val="clear" w:color="auto" w:fill="auto"/>
            <w:vAlign w:val="center"/>
          </w:tcPr>
          <w:p w:rsidR="00716011" w:rsidRDefault="00716011" w:rsidP="00934CCE">
            <w:pPr>
              <w:pBdr>
                <w:top w:val="nil"/>
                <w:left w:val="nil"/>
                <w:bottom w:val="nil"/>
                <w:right w:val="nil"/>
                <w:between w:val="nil"/>
              </w:pBdr>
              <w:tabs>
                <w:tab w:val="left" w:pos="567"/>
              </w:tabs>
              <w:spacing w:after="0" w:line="240" w:lineRule="auto"/>
            </w:pPr>
            <w:r>
              <w:t>Anti-corrosion</w:t>
            </w:r>
          </w:p>
          <w:p w:rsidR="00716011" w:rsidRDefault="00716011" w:rsidP="00934CCE">
            <w:pPr>
              <w:pBdr>
                <w:top w:val="nil"/>
                <w:left w:val="nil"/>
                <w:bottom w:val="nil"/>
                <w:right w:val="nil"/>
                <w:between w:val="nil"/>
              </w:pBdr>
              <w:tabs>
                <w:tab w:val="left" w:pos="567"/>
              </w:tabs>
              <w:spacing w:after="0" w:line="240" w:lineRule="auto"/>
            </w:pPr>
            <w:r>
              <w:t xml:space="preserve">Its composition prevents </w:t>
            </w:r>
            <w:proofErr w:type="spellStart"/>
            <w:r>
              <w:t>odor</w:t>
            </w:r>
            <w:proofErr w:type="spellEnd"/>
            <w:r>
              <w:t xml:space="preserve"> overflow</w:t>
            </w:r>
          </w:p>
          <w:p w:rsidR="0032569A" w:rsidRDefault="00716011" w:rsidP="00934CCE">
            <w:pPr>
              <w:pBdr>
                <w:top w:val="nil"/>
                <w:left w:val="nil"/>
                <w:bottom w:val="nil"/>
                <w:right w:val="nil"/>
                <w:between w:val="nil"/>
              </w:pBdr>
              <w:tabs>
                <w:tab w:val="left" w:pos="567"/>
              </w:tabs>
              <w:spacing w:after="0" w:line="240" w:lineRule="auto"/>
              <w:rPr>
                <w:rFonts w:eastAsia="Times New Roman"/>
                <w:color w:val="000000"/>
              </w:rPr>
            </w:pPr>
            <w:r>
              <w:t>Not easy to rust</w:t>
            </w:r>
          </w:p>
        </w:tc>
        <w:tc>
          <w:tcPr>
            <w:tcW w:w="1168" w:type="dxa"/>
            <w:shd w:val="clear" w:color="auto" w:fill="auto"/>
            <w:vAlign w:val="center"/>
          </w:tcPr>
          <w:p w:rsidR="00383A98" w:rsidRDefault="00383A98" w:rsidP="00934CCE">
            <w:pPr>
              <w:pBdr>
                <w:top w:val="nil"/>
                <w:left w:val="nil"/>
                <w:bottom w:val="nil"/>
                <w:right w:val="nil"/>
                <w:between w:val="nil"/>
              </w:pBdr>
              <w:tabs>
                <w:tab w:val="left" w:pos="567"/>
              </w:tabs>
              <w:spacing w:after="0" w:line="240" w:lineRule="auto"/>
            </w:pPr>
            <w:r>
              <w:t>Beautiful</w:t>
            </w:r>
          </w:p>
          <w:p w:rsidR="0032569A" w:rsidRDefault="00383A98" w:rsidP="00934CCE">
            <w:pPr>
              <w:pBdr>
                <w:top w:val="nil"/>
                <w:left w:val="nil"/>
                <w:bottom w:val="nil"/>
                <w:right w:val="nil"/>
                <w:between w:val="nil"/>
              </w:pBdr>
              <w:tabs>
                <w:tab w:val="left" w:pos="567"/>
              </w:tabs>
              <w:spacing w:after="0" w:line="240" w:lineRule="auto"/>
              <w:rPr>
                <w:rFonts w:eastAsia="Times New Roman"/>
                <w:color w:val="000000"/>
              </w:rPr>
            </w:pPr>
            <w:r>
              <w:t>Easy to clean</w:t>
            </w:r>
          </w:p>
        </w:tc>
      </w:tr>
      <w:tr w:rsidR="0032569A" w:rsidTr="00934CCE">
        <w:tc>
          <w:tcPr>
            <w:tcW w:w="1134" w:type="dxa"/>
            <w:shd w:val="clear" w:color="auto" w:fill="auto"/>
            <w:vAlign w:val="center"/>
          </w:tcPr>
          <w:p w:rsidR="0032569A" w:rsidRDefault="00D21644" w:rsidP="00934CCE">
            <w:pPr>
              <w:pBdr>
                <w:top w:val="nil"/>
                <w:left w:val="nil"/>
                <w:bottom w:val="nil"/>
                <w:right w:val="nil"/>
                <w:between w:val="nil"/>
              </w:pBdr>
              <w:tabs>
                <w:tab w:val="left" w:pos="567"/>
              </w:tabs>
              <w:spacing w:after="0" w:line="240" w:lineRule="auto"/>
              <w:jc w:val="both"/>
              <w:rPr>
                <w:rFonts w:eastAsia="Times New Roman"/>
                <w:color w:val="000000"/>
              </w:rPr>
            </w:pPr>
            <w:sdt>
              <w:sdtPr>
                <w:tag w:val="goog_rdk_46"/>
                <w:id w:val="1280531865"/>
              </w:sdtPr>
              <w:sdtEndPr/>
              <w:sdtContent>
                <w:r w:rsidR="00716011">
                  <w:t>Dis</w:t>
                </w:r>
                <w:r w:rsidR="00934CCE">
                  <w:t>a</w:t>
                </w:r>
                <w:r w:rsidR="00934CCE">
                  <w:rPr>
                    <w:rFonts w:ascii="Gungsuh" w:eastAsia="Gungsuh" w:hAnsi="Gungsuh" w:cs="Gungsuh"/>
                    <w:color w:val="000000"/>
                  </w:rPr>
                  <w:t>dvan</w:t>
                </w:r>
                <w:r w:rsidR="00716011" w:rsidRPr="00716011">
                  <w:rPr>
                    <w:rFonts w:ascii="Gungsuh" w:eastAsia="Gungsuh" w:hAnsi="Gungsuh" w:cs="Gungsuh"/>
                    <w:color w:val="000000"/>
                  </w:rPr>
                  <w:t>tage</w:t>
                </w:r>
              </w:sdtContent>
            </w:sdt>
          </w:p>
        </w:tc>
        <w:tc>
          <w:tcPr>
            <w:tcW w:w="1204" w:type="dxa"/>
            <w:shd w:val="clear" w:color="auto" w:fill="auto"/>
            <w:vAlign w:val="center"/>
          </w:tcPr>
          <w:p w:rsidR="00716011" w:rsidRDefault="00716011" w:rsidP="00934CCE">
            <w:pPr>
              <w:pBdr>
                <w:top w:val="nil"/>
                <w:left w:val="nil"/>
                <w:bottom w:val="nil"/>
                <w:right w:val="nil"/>
                <w:between w:val="nil"/>
              </w:pBdr>
              <w:tabs>
                <w:tab w:val="left" w:pos="567"/>
              </w:tabs>
              <w:spacing w:after="0" w:line="240" w:lineRule="auto"/>
            </w:pPr>
            <w:r>
              <w:t>easy to deform</w:t>
            </w:r>
          </w:p>
          <w:p w:rsidR="0032569A" w:rsidRDefault="00716011" w:rsidP="00934CCE">
            <w:pPr>
              <w:pBdr>
                <w:top w:val="nil"/>
                <w:left w:val="nil"/>
                <w:bottom w:val="nil"/>
                <w:right w:val="nil"/>
                <w:between w:val="nil"/>
              </w:pBdr>
              <w:tabs>
                <w:tab w:val="left" w:pos="567"/>
              </w:tabs>
              <w:spacing w:after="0" w:line="240" w:lineRule="auto"/>
              <w:rPr>
                <w:rFonts w:eastAsia="Times New Roman"/>
                <w:color w:val="000000"/>
              </w:rPr>
            </w:pPr>
            <w:r>
              <w:t>Not environmentally friendly</w:t>
            </w:r>
          </w:p>
        </w:tc>
        <w:tc>
          <w:tcPr>
            <w:tcW w:w="2342" w:type="dxa"/>
            <w:shd w:val="clear" w:color="auto" w:fill="auto"/>
            <w:vAlign w:val="center"/>
          </w:tcPr>
          <w:p w:rsidR="00716011" w:rsidRDefault="00716011" w:rsidP="00934CCE">
            <w:pPr>
              <w:pBdr>
                <w:top w:val="nil"/>
                <w:left w:val="nil"/>
                <w:bottom w:val="nil"/>
                <w:right w:val="nil"/>
                <w:between w:val="nil"/>
              </w:pBdr>
              <w:tabs>
                <w:tab w:val="left" w:pos="567"/>
              </w:tabs>
              <w:spacing w:after="0" w:line="240" w:lineRule="auto"/>
            </w:pPr>
            <w:r>
              <w:t>Improper handling and easy to rust</w:t>
            </w:r>
          </w:p>
          <w:p w:rsidR="0032569A" w:rsidRDefault="00716011" w:rsidP="00934CCE">
            <w:pPr>
              <w:pBdr>
                <w:top w:val="nil"/>
                <w:left w:val="nil"/>
                <w:bottom w:val="nil"/>
                <w:right w:val="nil"/>
                <w:between w:val="nil"/>
              </w:pBdr>
              <w:tabs>
                <w:tab w:val="left" w:pos="567"/>
              </w:tabs>
              <w:spacing w:after="0" w:line="240" w:lineRule="auto"/>
              <w:rPr>
                <w:rFonts w:eastAsia="Times New Roman"/>
                <w:color w:val="000000"/>
              </w:rPr>
            </w:pPr>
            <w:r>
              <w:t>heavy</w:t>
            </w:r>
          </w:p>
        </w:tc>
        <w:tc>
          <w:tcPr>
            <w:tcW w:w="3222" w:type="dxa"/>
            <w:shd w:val="clear" w:color="auto" w:fill="auto"/>
            <w:vAlign w:val="center"/>
          </w:tcPr>
          <w:p w:rsidR="0032569A" w:rsidRDefault="00D21644" w:rsidP="00934CCE">
            <w:pPr>
              <w:pBdr>
                <w:top w:val="nil"/>
                <w:left w:val="nil"/>
                <w:bottom w:val="nil"/>
                <w:right w:val="nil"/>
                <w:between w:val="nil"/>
              </w:pBdr>
              <w:tabs>
                <w:tab w:val="left" w:pos="567"/>
              </w:tabs>
              <w:spacing w:after="0" w:line="240" w:lineRule="auto"/>
              <w:rPr>
                <w:rFonts w:eastAsia="Times New Roman"/>
                <w:color w:val="000000"/>
              </w:rPr>
            </w:pPr>
            <w:sdt>
              <w:sdtPr>
                <w:tag w:val="goog_rdk_51"/>
                <w:id w:val="-98182081"/>
              </w:sdtPr>
              <w:sdtEndPr/>
              <w:sdtContent>
                <w:r w:rsidR="00716011" w:rsidRPr="00716011">
                  <w:t>Higher price</w:t>
                </w:r>
              </w:sdtContent>
            </w:sdt>
          </w:p>
        </w:tc>
        <w:tc>
          <w:tcPr>
            <w:tcW w:w="1168" w:type="dxa"/>
            <w:shd w:val="clear" w:color="auto" w:fill="auto"/>
            <w:vAlign w:val="center"/>
          </w:tcPr>
          <w:p w:rsidR="00383A98" w:rsidRDefault="00383A98" w:rsidP="00934CCE">
            <w:pPr>
              <w:pBdr>
                <w:top w:val="nil"/>
                <w:left w:val="nil"/>
                <w:bottom w:val="nil"/>
                <w:right w:val="nil"/>
                <w:between w:val="nil"/>
              </w:pBdr>
              <w:tabs>
                <w:tab w:val="left" w:pos="567"/>
              </w:tabs>
              <w:spacing w:after="0" w:line="240" w:lineRule="auto"/>
            </w:pPr>
            <w:r>
              <w:t>Fragile</w:t>
            </w:r>
          </w:p>
          <w:p w:rsidR="0032569A" w:rsidRDefault="00383A98" w:rsidP="00934CCE">
            <w:pPr>
              <w:pBdr>
                <w:top w:val="nil"/>
                <w:left w:val="nil"/>
                <w:bottom w:val="nil"/>
                <w:right w:val="nil"/>
                <w:between w:val="nil"/>
              </w:pBdr>
              <w:tabs>
                <w:tab w:val="left" w:pos="567"/>
              </w:tabs>
              <w:spacing w:after="0" w:line="240" w:lineRule="auto"/>
              <w:rPr>
                <w:rFonts w:eastAsia="Times New Roman"/>
                <w:color w:val="000000"/>
              </w:rPr>
            </w:pPr>
            <w:r>
              <w:t>More dangerous</w:t>
            </w:r>
          </w:p>
        </w:tc>
      </w:tr>
    </w:tbl>
    <w:p w:rsidR="0032569A" w:rsidRDefault="0032569A">
      <w:pPr>
        <w:spacing w:after="0" w:line="240" w:lineRule="auto"/>
      </w:pPr>
    </w:p>
    <w:p w:rsidR="0032569A" w:rsidRDefault="00D21644" w:rsidP="00462A46">
      <w:pPr>
        <w:numPr>
          <w:ilvl w:val="1"/>
          <w:numId w:val="2"/>
        </w:numPr>
        <w:spacing w:after="0" w:line="240" w:lineRule="auto"/>
      </w:pPr>
      <w:sdt>
        <w:sdtPr>
          <w:tag w:val="goog_rdk_54"/>
          <w:id w:val="198674138"/>
        </w:sdtPr>
        <w:sdtEndPr/>
        <w:sdtContent>
          <w:r w:rsidR="00462A46" w:rsidRPr="00462A46">
            <w:rPr>
              <w:rFonts w:ascii="Gungsuh" w:eastAsia="Gungsuh" w:hAnsi="Gungsuh" w:cs="Gungsuh"/>
              <w:i/>
            </w:rPr>
            <w:t>Sustainable design</w:t>
          </w:r>
        </w:sdtContent>
      </w:sdt>
    </w:p>
    <w:p w:rsidR="0032569A" w:rsidRPr="006F53CB" w:rsidRDefault="006F53CB" w:rsidP="00DD1F62">
      <w:pPr>
        <w:widowControl w:val="0"/>
        <w:spacing w:before="120" w:after="120" w:line="240" w:lineRule="auto"/>
        <w:ind w:firstLine="400"/>
        <w:jc w:val="both"/>
      </w:pPr>
      <w:r w:rsidRPr="006F53CB">
        <w:t xml:space="preserve">For designers, a design with both aesthetics and practicality is challenging, and especially considering the sustainable recycling of products in the future. In the development of innovative </w:t>
      </w:r>
      <w:r w:rsidR="00E57076">
        <w:t>system</w:t>
      </w:r>
      <w:r w:rsidRPr="006F53CB">
        <w:t xml:space="preserve">s, products should be taken into consideration. Whether the applied materials will harm and affect the environment, and the continued use of recycling after the </w:t>
      </w:r>
      <w:r w:rsidR="00E57076">
        <w:t>work</w:t>
      </w:r>
      <w:r w:rsidRPr="006F53CB">
        <w:t xml:space="preserve"> is discarded [5]. However, modern society is full of food waste and improper recycling problems, which cause a se</w:t>
      </w:r>
      <w:r w:rsidR="00E57076">
        <w:t>vere</w:t>
      </w:r>
      <w:r w:rsidRPr="006F53CB">
        <w:t xml:space="preserve"> burden on energy and the environment. Therefore, organic recycling products can be designed to make lettuce, vegetables, fruits</w:t>
      </w:r>
      <w:r w:rsidR="00E57076">
        <w:t>,</w:t>
      </w:r>
      <w:r w:rsidRPr="006F53CB">
        <w:t xml:space="preserve"> and kitchen waste become organic fertilizer and then use the advantages of earthworms to decompose food to make organic fertilizer. Recycling, enhance the value of waste recycling and achieve sustainable design [6].</w:t>
      </w:r>
    </w:p>
    <w:p w:rsidR="0032569A" w:rsidRDefault="00D21644">
      <w:pPr>
        <w:numPr>
          <w:ilvl w:val="0"/>
          <w:numId w:val="2"/>
        </w:numPr>
        <w:pBdr>
          <w:top w:val="nil"/>
          <w:left w:val="nil"/>
          <w:bottom w:val="nil"/>
          <w:right w:val="nil"/>
          <w:between w:val="nil"/>
        </w:pBdr>
        <w:spacing w:after="240"/>
      </w:pPr>
      <w:sdt>
        <w:sdtPr>
          <w:tag w:val="goog_rdk_55"/>
          <w:id w:val="-1067263542"/>
        </w:sdtPr>
        <w:sdtEndPr/>
        <w:sdtContent>
          <w:r w:rsidR="00462A46">
            <w:rPr>
              <w:rFonts w:ascii="Gungsuh" w:eastAsia="SimSun" w:hAnsi="Gungsuh" w:cs="Gungsuh" w:hint="eastAsia"/>
              <w:b/>
              <w:color w:val="000000"/>
              <w:lang w:eastAsia="zh-CN"/>
            </w:rPr>
            <w:t>R</w:t>
          </w:r>
          <w:r w:rsidR="00462A46">
            <w:rPr>
              <w:rFonts w:ascii="Gungsuh" w:eastAsia="SimSun" w:hAnsi="Gungsuh" w:cs="Gungsuh"/>
              <w:b/>
              <w:color w:val="000000"/>
              <w:lang w:eastAsia="zh-CN"/>
            </w:rPr>
            <w:t>esearch Methods</w:t>
          </w:r>
        </w:sdtContent>
      </w:sdt>
    </w:p>
    <w:p w:rsidR="0032569A" w:rsidRPr="005F2E32" w:rsidRDefault="00D21644" w:rsidP="00797496">
      <w:pPr>
        <w:pBdr>
          <w:top w:val="nil"/>
          <w:left w:val="nil"/>
          <w:bottom w:val="nil"/>
          <w:right w:val="nil"/>
          <w:between w:val="nil"/>
        </w:pBdr>
        <w:tabs>
          <w:tab w:val="left" w:pos="567"/>
        </w:tabs>
        <w:spacing w:after="0" w:line="240" w:lineRule="auto"/>
        <w:ind w:firstLine="357"/>
      </w:pPr>
      <w:sdt>
        <w:sdtPr>
          <w:tag w:val="goog_rdk_56"/>
          <w:id w:val="-1802297877"/>
        </w:sdtPr>
        <w:sdtEndPr/>
        <w:sdtContent>
          <w:r w:rsidR="002149F8" w:rsidRPr="002149F8">
            <w:t>This research mainly uses three research methods: Document Analysis, Participatory Observation, and Case Study Method. First, it grasps the development phenomenon of the trash can from the past to the present, researches, summarizes, organizes</w:t>
          </w:r>
          <w:r w:rsidR="00E57076">
            <w:t>,</w:t>
          </w:r>
          <w:r w:rsidR="002149F8" w:rsidRPr="002149F8">
            <w:t xml:space="preserve"> </w:t>
          </w:r>
          <w:proofErr w:type="spellStart"/>
          <w:r w:rsidR="002149F8" w:rsidRPr="002149F8">
            <w:t>analyzes</w:t>
          </w:r>
          <w:proofErr w:type="spellEnd"/>
          <w:r w:rsidR="002149F8" w:rsidRPr="002149F8">
            <w:t xml:space="preserve">, and is mentioned in the literature. Through the case study method and participatory observation, the </w:t>
          </w:r>
          <w:r w:rsidR="00E57076">
            <w:t>data source's authenticity</w:t>
          </w:r>
          <w:r w:rsidR="002149F8" w:rsidRPr="002149F8">
            <w:t xml:space="preserve"> was further investigated</w:t>
          </w:r>
          <w:r w:rsidR="005F2E32">
            <w:t>. T</w:t>
          </w:r>
          <w:r w:rsidR="002149F8" w:rsidRPr="002149F8">
            <w:t xml:space="preserve">he main points of the </w:t>
          </w:r>
          <w:r w:rsidR="00934CCE">
            <w:t>trash's creative design</w:t>
          </w:r>
          <w:r w:rsidR="002149F8" w:rsidRPr="002149F8">
            <w:t xml:space="preserve"> can </w:t>
          </w:r>
          <w:r w:rsidR="00934CCE">
            <w:t>b</w:t>
          </w:r>
          <w:r w:rsidR="002149F8" w:rsidRPr="002149F8">
            <w:t>e initiall</w:t>
          </w:r>
          <w:r w:rsidR="002149F8" w:rsidRPr="005F2E32">
            <w:t xml:space="preserve">y understood to extend to the design guidelines </w:t>
          </w:r>
          <w:r w:rsidR="005F2E32" w:rsidRPr="005F2E32">
            <w:t>to improve</w:t>
          </w:r>
          <w:r w:rsidR="002149F8" w:rsidRPr="005F2E32">
            <w:t xml:space="preserve"> related functions. </w:t>
          </w:r>
          <w:r w:rsidR="005F2E32" w:rsidRPr="005F2E32">
            <w:t>A</w:t>
          </w:r>
          <w:r w:rsidR="002149F8" w:rsidRPr="005F2E32">
            <w:t xml:space="preserve">s well as the understanding of the advantages and disadvantages of </w:t>
          </w:r>
          <w:r w:rsidR="00E57076" w:rsidRPr="005F2E32">
            <w:t>using various materials, strengthening th</w:t>
          </w:r>
          <w:r w:rsidR="005F2E32" w:rsidRPr="005F2E32">
            <w:t>is research's practicability</w:t>
          </w:r>
          <w:r w:rsidR="00E57076" w:rsidRPr="005F2E32">
            <w:t xml:space="preserve"> and summarizing</w:t>
          </w:r>
          <w:r w:rsidR="002149F8" w:rsidRPr="005F2E32">
            <w:t xml:space="preserve"> the final point of view.</w:t>
          </w:r>
        </w:sdtContent>
      </w:sdt>
    </w:p>
    <w:p w:rsidR="0032569A" w:rsidRDefault="00D21644">
      <w:pPr>
        <w:numPr>
          <w:ilvl w:val="0"/>
          <w:numId w:val="2"/>
        </w:numPr>
        <w:pBdr>
          <w:top w:val="nil"/>
          <w:left w:val="nil"/>
          <w:bottom w:val="nil"/>
          <w:right w:val="nil"/>
          <w:between w:val="nil"/>
        </w:pBdr>
        <w:spacing w:after="240"/>
      </w:pPr>
      <w:sdt>
        <w:sdtPr>
          <w:tag w:val="goog_rdk_57"/>
          <w:id w:val="80962361"/>
        </w:sdtPr>
        <w:sdtEndPr/>
        <w:sdtContent>
          <w:r w:rsidR="00462A46">
            <w:rPr>
              <w:rFonts w:ascii="Gungsuh" w:eastAsia="SimSun" w:hAnsi="Gungsuh" w:cs="Gungsuh" w:hint="eastAsia"/>
              <w:b/>
              <w:color w:val="000000"/>
              <w:lang w:eastAsia="zh-CN"/>
            </w:rPr>
            <w:t>R</w:t>
          </w:r>
          <w:r w:rsidR="00462A46">
            <w:rPr>
              <w:rFonts w:ascii="Gungsuh" w:eastAsia="SimSun" w:hAnsi="Gungsuh" w:cs="Gungsuh"/>
              <w:b/>
              <w:color w:val="000000"/>
              <w:lang w:eastAsia="zh-CN"/>
            </w:rPr>
            <w:t>esearch Analysis</w:t>
          </w:r>
        </w:sdtContent>
      </w:sdt>
    </w:p>
    <w:p w:rsidR="0032569A" w:rsidRDefault="00D21644" w:rsidP="00462A46">
      <w:pPr>
        <w:numPr>
          <w:ilvl w:val="1"/>
          <w:numId w:val="2"/>
        </w:numPr>
        <w:pBdr>
          <w:top w:val="nil"/>
          <w:left w:val="nil"/>
          <w:bottom w:val="nil"/>
          <w:right w:val="nil"/>
          <w:between w:val="nil"/>
        </w:pBdr>
        <w:spacing w:after="0" w:line="240" w:lineRule="auto"/>
      </w:pPr>
      <w:sdt>
        <w:sdtPr>
          <w:tag w:val="goog_rdk_58"/>
          <w:id w:val="-581826084"/>
        </w:sdtPr>
        <w:sdtEndPr/>
        <w:sdtContent>
          <w:r w:rsidR="00462A46" w:rsidRPr="00462A46">
            <w:rPr>
              <w:rFonts w:ascii="Gungsuh" w:eastAsia="Gungsuh" w:hAnsi="Gungsuh" w:cs="Gungsuh"/>
              <w:i/>
              <w:color w:val="000000"/>
            </w:rPr>
            <w:t>Four key points of trash can design</w:t>
          </w:r>
        </w:sdtContent>
      </w:sdt>
    </w:p>
    <w:p w:rsidR="002149F8" w:rsidRPr="001E71CC" w:rsidRDefault="002149F8" w:rsidP="002149F8">
      <w:pPr>
        <w:pBdr>
          <w:top w:val="nil"/>
          <w:left w:val="nil"/>
          <w:bottom w:val="nil"/>
          <w:right w:val="nil"/>
          <w:between w:val="nil"/>
        </w:pBdr>
        <w:tabs>
          <w:tab w:val="left" w:pos="567"/>
        </w:tabs>
        <w:spacing w:after="0" w:line="240" w:lineRule="auto"/>
        <w:jc w:val="both"/>
        <w:rPr>
          <w:rFonts w:ascii="Gungsuh" w:eastAsia="Gungsuh" w:hAnsi="Gungsuh" w:cs="Gungsuh"/>
          <w:color w:val="000000"/>
        </w:rPr>
      </w:pPr>
      <w:r>
        <w:rPr>
          <w:rFonts w:hint="eastAsia"/>
        </w:rPr>
        <w:t>●</w:t>
      </w:r>
      <w:r>
        <w:rPr>
          <w:rFonts w:hint="eastAsia"/>
        </w:rPr>
        <w:t xml:space="preserve"> </w:t>
      </w:r>
      <w:r w:rsidRPr="001E71CC">
        <w:rPr>
          <w:rFonts w:ascii="Gungsuh" w:eastAsia="Gungsuh" w:hAnsi="Gungsuh" w:cs="Gungsuh" w:hint="eastAsia"/>
          <w:color w:val="000000"/>
        </w:rPr>
        <w:t xml:space="preserve">Use </w:t>
      </w:r>
      <w:r w:rsidR="00E57076">
        <w:rPr>
          <w:rFonts w:ascii="Gungsuh" w:eastAsia="Gungsuh" w:hAnsi="Gungsuh" w:cs="Gungsuh"/>
          <w:color w:val="000000"/>
        </w:rPr>
        <w:t xml:space="preserve">the </w:t>
      </w:r>
      <w:r w:rsidRPr="001E71CC">
        <w:rPr>
          <w:rFonts w:ascii="Gungsuh" w:eastAsia="Gungsuh" w:hAnsi="Gungsuh" w:cs="Gungsuh" w:hint="eastAsia"/>
          <w:color w:val="000000"/>
        </w:rPr>
        <w:t xml:space="preserve">hot-melt sealing function to glue garbage bags to prevent </w:t>
      </w:r>
      <w:proofErr w:type="spellStart"/>
      <w:r w:rsidRPr="001E71CC">
        <w:rPr>
          <w:rFonts w:ascii="Gungsuh" w:eastAsia="Gungsuh" w:hAnsi="Gungsuh" w:cs="Gungsuh" w:hint="eastAsia"/>
          <w:color w:val="000000"/>
        </w:rPr>
        <w:t>odor</w:t>
      </w:r>
      <w:proofErr w:type="spellEnd"/>
      <w:r w:rsidRPr="001E71CC">
        <w:rPr>
          <w:rFonts w:ascii="Gungsuh" w:eastAsia="Gungsuh" w:hAnsi="Gungsuh" w:cs="Gungsuh" w:hint="eastAsia"/>
          <w:color w:val="000000"/>
        </w:rPr>
        <w:t xml:space="preserve"> leakage.</w:t>
      </w:r>
    </w:p>
    <w:p w:rsidR="002149F8" w:rsidRPr="001E71CC" w:rsidRDefault="002149F8" w:rsidP="002149F8">
      <w:pPr>
        <w:pBdr>
          <w:top w:val="nil"/>
          <w:left w:val="nil"/>
          <w:bottom w:val="nil"/>
          <w:right w:val="nil"/>
          <w:between w:val="nil"/>
        </w:pBdr>
        <w:tabs>
          <w:tab w:val="left" w:pos="567"/>
        </w:tabs>
        <w:spacing w:after="0" w:line="240" w:lineRule="auto"/>
        <w:jc w:val="both"/>
        <w:rPr>
          <w:rFonts w:ascii="Gungsuh" w:eastAsia="Gungsuh" w:hAnsi="Gungsuh" w:cs="Gungsuh"/>
          <w:color w:val="000000"/>
        </w:rPr>
      </w:pPr>
      <w:r w:rsidRPr="001E71CC">
        <w:rPr>
          <w:rFonts w:ascii="Gungsuh" w:eastAsia="Gungsuh" w:hAnsi="Gungsuh" w:cs="Gungsuh" w:hint="eastAsia"/>
          <w:color w:val="000000"/>
        </w:rPr>
        <w:t>● The operation is simple</w:t>
      </w:r>
      <w:r w:rsidR="00E57076">
        <w:rPr>
          <w:rFonts w:ascii="Gungsuh" w:eastAsia="Gungsuh" w:hAnsi="Gungsuh" w:cs="Gungsuh"/>
          <w:color w:val="000000"/>
        </w:rPr>
        <w:t>;</w:t>
      </w:r>
      <w:r w:rsidRPr="001E71CC">
        <w:rPr>
          <w:rFonts w:ascii="Gungsuh" w:eastAsia="Gungsuh" w:hAnsi="Gungsuh" w:cs="Gungsuh" w:hint="eastAsia"/>
          <w:color w:val="000000"/>
        </w:rPr>
        <w:t xml:space="preserve"> the sealing can be completed with a single foot, </w:t>
      </w:r>
      <w:r w:rsidR="00E57076">
        <w:rPr>
          <w:rFonts w:ascii="Gungsuh" w:eastAsia="Gungsuh" w:hAnsi="Gungsuh" w:cs="Gungsuh"/>
          <w:color w:val="000000"/>
        </w:rPr>
        <w:t>saving</w:t>
      </w:r>
      <w:r w:rsidRPr="001E71CC">
        <w:rPr>
          <w:rFonts w:ascii="Gungsuh" w:eastAsia="Gungsuh" w:hAnsi="Gungsuh" w:cs="Gungsuh" w:hint="eastAsia"/>
          <w:color w:val="000000"/>
        </w:rPr>
        <w:t xml:space="preserve"> about 75% of the manual packaging time.</w:t>
      </w:r>
    </w:p>
    <w:p w:rsidR="0032569A" w:rsidRPr="001E71CC" w:rsidRDefault="002149F8" w:rsidP="002149F8">
      <w:pPr>
        <w:pBdr>
          <w:top w:val="nil"/>
          <w:left w:val="nil"/>
          <w:bottom w:val="nil"/>
          <w:right w:val="nil"/>
          <w:between w:val="nil"/>
        </w:pBdr>
        <w:tabs>
          <w:tab w:val="left" w:pos="567"/>
        </w:tabs>
        <w:spacing w:after="0" w:line="240" w:lineRule="auto"/>
        <w:jc w:val="both"/>
        <w:rPr>
          <w:rFonts w:ascii="Gungsuh" w:eastAsia="Gungsuh" w:hAnsi="Gungsuh" w:cs="Gungsuh"/>
          <w:color w:val="000000"/>
        </w:rPr>
      </w:pPr>
      <w:r w:rsidRPr="001E71CC">
        <w:rPr>
          <w:rFonts w:ascii="Gungsuh" w:eastAsia="Gungsuh" w:hAnsi="Gungsuh" w:cs="Gungsuh" w:hint="eastAsia"/>
          <w:color w:val="000000"/>
        </w:rPr>
        <w:t xml:space="preserve">● After the sealing is completed. You can continue to use the </w:t>
      </w:r>
      <w:r w:rsidR="00E57076">
        <w:rPr>
          <w:rFonts w:ascii="Gungsuh" w:eastAsia="Gungsuh" w:hAnsi="Gungsuh" w:cs="Gungsuh"/>
          <w:color w:val="000000"/>
        </w:rPr>
        <w:t>garbage bag's remaining space</w:t>
      </w:r>
      <w:r w:rsidRPr="001E71CC">
        <w:rPr>
          <w:rFonts w:ascii="Gungsuh" w:eastAsia="Gungsuh" w:hAnsi="Gungsuh" w:cs="Gungsuh" w:hint="eastAsia"/>
          <w:color w:val="000000"/>
        </w:rPr>
        <w:t xml:space="preserve"> to maximize the </w:t>
      </w:r>
      <w:r w:rsidR="005F2E32">
        <w:rPr>
          <w:rFonts w:ascii="Gungsuh" w:eastAsia="Gungsuh" w:hAnsi="Gungsuh" w:cs="Gungsuh"/>
          <w:color w:val="000000"/>
        </w:rPr>
        <w:t>garbage bag's benefits</w:t>
      </w:r>
      <w:r w:rsidRPr="001E71CC">
        <w:rPr>
          <w:rFonts w:ascii="Gungsuh" w:eastAsia="Gungsuh" w:hAnsi="Gungsuh" w:cs="Gungsuh" w:hint="eastAsia"/>
          <w:color w:val="000000"/>
        </w:rPr>
        <w:t>.</w:t>
      </w:r>
    </w:p>
    <w:p w:rsidR="0032569A" w:rsidRDefault="00D21644" w:rsidP="001E71CC">
      <w:pPr>
        <w:numPr>
          <w:ilvl w:val="1"/>
          <w:numId w:val="2"/>
        </w:numPr>
        <w:pBdr>
          <w:top w:val="nil"/>
          <w:left w:val="nil"/>
          <w:bottom w:val="nil"/>
          <w:right w:val="nil"/>
          <w:between w:val="nil"/>
        </w:pBdr>
        <w:spacing w:after="0" w:line="240" w:lineRule="auto"/>
      </w:pPr>
      <w:sdt>
        <w:sdtPr>
          <w:tag w:val="goog_rdk_63"/>
          <w:id w:val="1479808733"/>
        </w:sdtPr>
        <w:sdtEndPr/>
        <w:sdtContent>
          <w:r w:rsidR="001E71CC" w:rsidRPr="001E71CC">
            <w:rPr>
              <w:rFonts w:ascii="Gungsuh" w:eastAsia="Gungsuh" w:hAnsi="Gungsuh" w:cs="Gungsuh"/>
              <w:i/>
              <w:color w:val="000000"/>
            </w:rPr>
            <w:t>Design drawing and usage</w:t>
          </w:r>
        </w:sdtContent>
      </w:sdt>
    </w:p>
    <w:p w:rsidR="0032569A" w:rsidRPr="00BF3DAC" w:rsidRDefault="001E71CC" w:rsidP="00BF3DAC">
      <w:pPr>
        <w:pBdr>
          <w:top w:val="nil"/>
          <w:left w:val="nil"/>
          <w:bottom w:val="nil"/>
          <w:right w:val="nil"/>
          <w:between w:val="nil"/>
        </w:pBdr>
        <w:tabs>
          <w:tab w:val="left" w:pos="567"/>
        </w:tabs>
        <w:spacing w:after="0" w:line="240" w:lineRule="auto"/>
        <w:jc w:val="both"/>
        <w:rPr>
          <w:rFonts w:eastAsiaTheme="minorEastAsia"/>
          <w:color w:val="000000"/>
        </w:rPr>
      </w:pPr>
      <w:bookmarkStart w:id="9" w:name="_heading=h.4d34og8" w:colFirst="0" w:colLast="0"/>
      <w:bookmarkEnd w:id="9"/>
      <w:r>
        <w:tab/>
      </w:r>
      <w:r w:rsidRPr="001E71CC">
        <w:t xml:space="preserve">The following </w:t>
      </w:r>
      <w:r w:rsidRPr="001E71CC">
        <w:rPr>
          <w:b/>
        </w:rPr>
        <w:t>Figure 5, Table 3</w:t>
      </w:r>
      <w:r w:rsidRPr="001E71CC">
        <w:t xml:space="preserve"> design drawing of the trash can, the product size is 53 </w:t>
      </w:r>
      <w:r w:rsidR="00E57076">
        <w:t>large</w:t>
      </w:r>
      <w:r w:rsidRPr="001E71CC">
        <w:t xml:space="preserve"> and 38 wide, unit cm, Figure 6 is a reversible top cover, </w:t>
      </w:r>
      <w:r w:rsidRPr="001E71CC">
        <w:rPr>
          <w:b/>
        </w:rPr>
        <w:t>Figure 7</w:t>
      </w:r>
      <w:r w:rsidRPr="001E71CC">
        <w:t xml:space="preserve"> is a retractable design, which is convenient for transportation and </w:t>
      </w:r>
      <w:r w:rsidR="00E57076">
        <w:t>more comfortable</w:t>
      </w:r>
      <w:r w:rsidRPr="001E71CC">
        <w:t xml:space="preserve"> to take and place where needed. Make it</w:t>
      </w:r>
      <w:r>
        <w:t xml:space="preserve"> more</w:t>
      </w:r>
      <w:r w:rsidRPr="001E71CC">
        <w:t xml:space="preserve"> popular</w:t>
      </w:r>
      <w:r>
        <w:t xml:space="preserve"> to use</w:t>
      </w:r>
      <w:r w:rsidRPr="001E71CC">
        <w:t>.</w:t>
      </w:r>
    </w:p>
    <w:tbl>
      <w:tblPr>
        <w:tblStyle w:val="afb"/>
        <w:tblW w:w="9060"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530"/>
        <w:gridCol w:w="4530"/>
      </w:tblGrid>
      <w:tr w:rsidR="0032569A">
        <w:trPr>
          <w:trHeight w:val="1709"/>
        </w:trPr>
        <w:tc>
          <w:tcPr>
            <w:tcW w:w="4530" w:type="dxa"/>
          </w:tcPr>
          <w:p w:rsidR="0032569A" w:rsidRDefault="00E13B12">
            <w:pPr>
              <w:pBdr>
                <w:top w:val="nil"/>
                <w:left w:val="nil"/>
                <w:bottom w:val="nil"/>
                <w:right w:val="nil"/>
                <w:between w:val="nil"/>
              </w:pBdr>
              <w:tabs>
                <w:tab w:val="left" w:pos="567"/>
              </w:tabs>
              <w:spacing w:before="120"/>
              <w:jc w:val="center"/>
              <w:rPr>
                <w:rFonts w:eastAsia="Times New Roman"/>
                <w:b/>
                <w:color w:val="000000"/>
              </w:rPr>
            </w:pPr>
            <w:r>
              <w:rPr>
                <w:rFonts w:eastAsia="Times New Roman"/>
                <w:noProof/>
                <w:color w:val="000000"/>
                <w:lang w:val="en-US"/>
              </w:rPr>
              <w:drawing>
                <wp:inline distT="0" distB="0" distL="0" distR="0">
                  <wp:extent cx="1428692" cy="1101450"/>
                  <wp:effectExtent l="0" t="0" r="0" b="0"/>
                  <wp:docPr id="33"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12"/>
                          <a:srcRect/>
                          <a:stretch>
                            <a:fillRect/>
                          </a:stretch>
                        </pic:blipFill>
                        <pic:spPr>
                          <a:xfrm>
                            <a:off x="0" y="0"/>
                            <a:ext cx="1428692" cy="1101450"/>
                          </a:xfrm>
                          <a:prstGeom prst="rect">
                            <a:avLst/>
                          </a:prstGeom>
                          <a:ln/>
                        </pic:spPr>
                      </pic:pic>
                    </a:graphicData>
                  </a:graphic>
                </wp:inline>
              </w:drawing>
            </w:r>
          </w:p>
          <w:p w:rsidR="0032569A" w:rsidRDefault="00E13B12" w:rsidP="00297837">
            <w:pPr>
              <w:pBdr>
                <w:top w:val="nil"/>
                <w:left w:val="nil"/>
                <w:bottom w:val="nil"/>
                <w:right w:val="nil"/>
                <w:between w:val="nil"/>
              </w:pBdr>
              <w:tabs>
                <w:tab w:val="left" w:pos="567"/>
              </w:tabs>
              <w:spacing w:before="120"/>
              <w:jc w:val="center"/>
              <w:rPr>
                <w:rFonts w:eastAsia="Times New Roman"/>
                <w:color w:val="000000"/>
              </w:rPr>
            </w:pPr>
            <w:bookmarkStart w:id="10" w:name="_heading=h.2s8eyo1" w:colFirst="0" w:colLast="0"/>
            <w:bookmarkEnd w:id="10"/>
            <w:r>
              <w:rPr>
                <w:rFonts w:eastAsia="Times New Roman"/>
                <w:b/>
                <w:color w:val="000000"/>
              </w:rPr>
              <w:t>Figure 6.</w:t>
            </w:r>
            <w:sdt>
              <w:sdtPr>
                <w:tag w:val="goog_rdk_66"/>
                <w:id w:val="-1549593001"/>
              </w:sdtPr>
              <w:sdtEndPr/>
              <w:sdtContent>
                <w:r>
                  <w:rPr>
                    <w:rFonts w:ascii="Gungsuh" w:eastAsia="Gungsuh" w:hAnsi="Gungsuh" w:cs="Gungsuh"/>
                    <w:color w:val="000000"/>
                  </w:rPr>
                  <w:t xml:space="preserve">  </w:t>
                </w:r>
                <w:r w:rsidR="00297837" w:rsidRPr="00297837">
                  <w:rPr>
                    <w:rFonts w:ascii="Gungsuh" w:eastAsia="Gungsuh" w:hAnsi="Gungsuh" w:cs="Gungsuh"/>
                    <w:color w:val="000000"/>
                  </w:rPr>
                  <w:t>The turned oper</w:t>
                </w:r>
                <w:r w:rsidR="00297837">
                  <w:rPr>
                    <w:rFonts w:ascii="Gungsuh" w:eastAsia="Gungsuh" w:hAnsi="Gungsuh" w:cs="Gungsuh"/>
                    <w:color w:val="000000"/>
                  </w:rPr>
                  <w:t>able</w:t>
                </w:r>
                <w:r w:rsidR="00297837" w:rsidRPr="00297837">
                  <w:rPr>
                    <w:rFonts w:ascii="Gungsuh" w:eastAsia="Gungsuh" w:hAnsi="Gungsuh" w:cs="Gungsuh"/>
                    <w:color w:val="000000"/>
                  </w:rPr>
                  <w:t xml:space="preserve"> trash can.</w:t>
                </w:r>
              </w:sdtContent>
            </w:sdt>
          </w:p>
        </w:tc>
        <w:tc>
          <w:tcPr>
            <w:tcW w:w="4530" w:type="dxa"/>
          </w:tcPr>
          <w:p w:rsidR="0032569A" w:rsidRDefault="00E13B12">
            <w:pPr>
              <w:pBdr>
                <w:top w:val="nil"/>
                <w:left w:val="nil"/>
                <w:bottom w:val="nil"/>
                <w:right w:val="nil"/>
                <w:between w:val="nil"/>
              </w:pBdr>
              <w:tabs>
                <w:tab w:val="left" w:pos="567"/>
              </w:tabs>
              <w:spacing w:before="120"/>
              <w:jc w:val="center"/>
              <w:rPr>
                <w:rFonts w:eastAsia="Times New Roman"/>
                <w:b/>
                <w:color w:val="000000"/>
              </w:rPr>
            </w:pPr>
            <w:r>
              <w:rPr>
                <w:rFonts w:eastAsia="Times New Roman"/>
                <w:noProof/>
                <w:color w:val="000000"/>
                <w:lang w:val="en-US"/>
              </w:rPr>
              <w:drawing>
                <wp:inline distT="0" distB="0" distL="0" distR="0">
                  <wp:extent cx="1504950" cy="1114162"/>
                  <wp:effectExtent l="0" t="0" r="0" b="0"/>
                  <wp:docPr id="3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3"/>
                          <a:srcRect/>
                          <a:stretch>
                            <a:fillRect/>
                          </a:stretch>
                        </pic:blipFill>
                        <pic:spPr>
                          <a:xfrm>
                            <a:off x="0" y="0"/>
                            <a:ext cx="1504950" cy="1114162"/>
                          </a:xfrm>
                          <a:prstGeom prst="rect">
                            <a:avLst/>
                          </a:prstGeom>
                          <a:ln/>
                        </pic:spPr>
                      </pic:pic>
                    </a:graphicData>
                  </a:graphic>
                </wp:inline>
              </w:drawing>
            </w:r>
          </w:p>
          <w:p w:rsidR="0032569A" w:rsidRDefault="00E13B12">
            <w:pPr>
              <w:pBdr>
                <w:top w:val="nil"/>
                <w:left w:val="nil"/>
                <w:bottom w:val="nil"/>
                <w:right w:val="nil"/>
                <w:between w:val="nil"/>
              </w:pBdr>
              <w:tabs>
                <w:tab w:val="left" w:pos="567"/>
              </w:tabs>
              <w:spacing w:before="120"/>
              <w:jc w:val="center"/>
              <w:rPr>
                <w:rFonts w:eastAsia="Times New Roman"/>
                <w:color w:val="000000"/>
              </w:rPr>
            </w:pPr>
            <w:bookmarkStart w:id="11" w:name="_heading=h.17dp8vu" w:colFirst="0" w:colLast="0"/>
            <w:bookmarkEnd w:id="11"/>
            <w:r>
              <w:rPr>
                <w:rFonts w:eastAsia="Times New Roman"/>
                <w:b/>
                <w:color w:val="000000"/>
              </w:rPr>
              <w:t>Figure 7.</w:t>
            </w:r>
            <w:sdt>
              <w:sdtPr>
                <w:tag w:val="goog_rdk_67"/>
                <w:id w:val="1410579520"/>
              </w:sdtPr>
              <w:sdtEndPr/>
              <w:sdtContent>
                <w:r>
                  <w:rPr>
                    <w:rFonts w:ascii="Gungsuh" w:eastAsia="Gungsuh" w:hAnsi="Gungsuh" w:cs="Gungsuh"/>
                    <w:color w:val="000000"/>
                  </w:rPr>
                  <w:t xml:space="preserve">  </w:t>
                </w:r>
                <w:r w:rsidR="00297837" w:rsidRPr="00297837">
                  <w:rPr>
                    <w:rFonts w:ascii="Gungsuh" w:eastAsia="Gungsuh" w:hAnsi="Gungsuh" w:cs="Gungsuh"/>
                    <w:color w:val="000000"/>
                  </w:rPr>
                  <w:t>Trash can retractable design.</w:t>
                </w:r>
              </w:sdtContent>
            </w:sdt>
          </w:p>
        </w:tc>
      </w:tr>
    </w:tbl>
    <w:p w:rsidR="0032569A" w:rsidRDefault="00E13B12">
      <w:pPr>
        <w:pBdr>
          <w:top w:val="nil"/>
          <w:left w:val="nil"/>
          <w:bottom w:val="nil"/>
          <w:right w:val="nil"/>
          <w:between w:val="nil"/>
        </w:pBdr>
        <w:spacing w:after="120" w:line="240" w:lineRule="auto"/>
        <w:jc w:val="center"/>
        <w:rPr>
          <w:rFonts w:eastAsia="Times New Roman"/>
          <w:color w:val="000000"/>
        </w:rPr>
      </w:pPr>
      <w:bookmarkStart w:id="12" w:name="_heading=h.3rdcrjn" w:colFirst="0" w:colLast="0"/>
      <w:bookmarkEnd w:id="12"/>
      <w:r>
        <w:rPr>
          <w:rFonts w:eastAsia="Times New Roman"/>
          <w:b/>
          <w:color w:val="000000"/>
        </w:rPr>
        <w:t>Table 3.</w:t>
      </w:r>
      <w:sdt>
        <w:sdtPr>
          <w:tag w:val="goog_rdk_68"/>
          <w:id w:val="1114479732"/>
        </w:sdtPr>
        <w:sdtEndPr/>
        <w:sdtContent>
          <w:r>
            <w:rPr>
              <w:rFonts w:ascii="Gungsuh" w:eastAsia="Gungsuh" w:hAnsi="Gungsuh" w:cs="Gungsuh"/>
              <w:color w:val="000000"/>
            </w:rPr>
            <w:t xml:space="preserve"> </w:t>
          </w:r>
          <w:r w:rsidR="00297837">
            <w:rPr>
              <w:rFonts w:ascii="Gungsuh" w:eastAsia="Gungsuh" w:hAnsi="Gungsuh" w:cs="Gungsuh"/>
              <w:color w:val="000000"/>
            </w:rPr>
            <w:t>Instructional of the</w:t>
          </w:r>
          <w:r w:rsidR="00297837" w:rsidRPr="00297837">
            <w:rPr>
              <w:rFonts w:ascii="Gungsuh" w:eastAsia="Gungsuh" w:hAnsi="Gungsuh" w:cs="Gungsuh"/>
              <w:color w:val="000000"/>
            </w:rPr>
            <w:t xml:space="preserve"> usa</w:t>
          </w:r>
          <w:r w:rsidR="00297837">
            <w:rPr>
              <w:rFonts w:ascii="Gungsuh" w:eastAsia="Gungsuh" w:hAnsi="Gungsuh" w:cs="Gungsuh"/>
              <w:color w:val="000000"/>
            </w:rPr>
            <w:t>ge</w:t>
          </w:r>
          <w:r w:rsidR="00297837" w:rsidRPr="00297837">
            <w:rPr>
              <w:rFonts w:ascii="Gungsuh" w:eastAsia="Gungsuh" w:hAnsi="Gungsuh" w:cs="Gungsuh"/>
              <w:color w:val="000000"/>
            </w:rPr>
            <w:t xml:space="preserve"> </w:t>
          </w:r>
          <w:r w:rsidR="00297837">
            <w:rPr>
              <w:rFonts w:ascii="Gungsuh" w:eastAsia="Gungsuh" w:hAnsi="Gungsuh" w:cs="Gungsuh"/>
              <w:color w:val="000000"/>
            </w:rPr>
            <w:t>of</w:t>
          </w:r>
          <w:r w:rsidR="00297837" w:rsidRPr="00297837">
            <w:rPr>
              <w:rFonts w:ascii="Gungsuh" w:eastAsia="Gungsuh" w:hAnsi="Gungsuh" w:cs="Gungsuh"/>
              <w:color w:val="000000"/>
            </w:rPr>
            <w:t xml:space="preserve"> </w:t>
          </w:r>
          <w:r w:rsidR="00E57076">
            <w:rPr>
              <w:rFonts w:ascii="Gungsuh" w:eastAsia="Gungsuh" w:hAnsi="Gungsuh" w:cs="Gungsuh"/>
              <w:color w:val="000000"/>
            </w:rPr>
            <w:t xml:space="preserve">the </w:t>
          </w:r>
          <w:r w:rsidR="00297837" w:rsidRPr="00297837">
            <w:rPr>
              <w:rFonts w:ascii="Gungsuh" w:eastAsia="Gungsuh" w:hAnsi="Gungsuh" w:cs="Gungsuh"/>
              <w:color w:val="000000"/>
            </w:rPr>
            <w:t>trash can.</w:t>
          </w:r>
        </w:sdtContent>
      </w:sdt>
    </w:p>
    <w:tbl>
      <w:tblPr>
        <w:tblStyle w:val="afc"/>
        <w:tblW w:w="9070" w:type="dxa"/>
        <w:jc w:val="center"/>
        <w:tblInd w:w="0" w:type="dxa"/>
        <w:tblBorders>
          <w:top w:val="single" w:sz="4" w:space="0" w:color="000000"/>
          <w:bottom w:val="single" w:sz="4" w:space="0" w:color="000000"/>
          <w:insideH w:val="single" w:sz="4" w:space="0" w:color="000000"/>
        </w:tblBorders>
        <w:tblLayout w:type="fixed"/>
        <w:tblLook w:val="0400" w:firstRow="0" w:lastRow="0" w:firstColumn="0" w:lastColumn="0" w:noHBand="0" w:noVBand="1"/>
      </w:tblPr>
      <w:tblGrid>
        <w:gridCol w:w="2056"/>
        <w:gridCol w:w="3507"/>
        <w:gridCol w:w="3507"/>
      </w:tblGrid>
      <w:tr w:rsidR="0032569A">
        <w:trPr>
          <w:jc w:val="center"/>
        </w:trPr>
        <w:tc>
          <w:tcPr>
            <w:tcW w:w="2056" w:type="dxa"/>
            <w:shd w:val="clear" w:color="auto" w:fill="auto"/>
          </w:tcPr>
          <w:p w:rsidR="0032569A" w:rsidRDefault="00D21644" w:rsidP="0067074B">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69"/>
                <w:id w:val="1538310588"/>
              </w:sdtPr>
              <w:sdtEndPr/>
              <w:sdtContent>
                <w:r w:rsidR="0067074B">
                  <w:rPr>
                    <w:rFonts w:ascii="Gungsuh" w:eastAsia="SimSun" w:hAnsi="Gungsuh" w:cs="Gungsuh" w:hint="eastAsia"/>
                    <w:color w:val="000000"/>
                    <w:lang w:eastAsia="zh-CN"/>
                  </w:rPr>
                  <w:t>S</w:t>
                </w:r>
                <w:r w:rsidR="0067074B">
                  <w:rPr>
                    <w:rFonts w:ascii="Gungsuh" w:eastAsia="SimSun" w:hAnsi="Gungsuh" w:cs="Gungsuh"/>
                    <w:color w:val="000000"/>
                    <w:lang w:eastAsia="zh-CN"/>
                  </w:rPr>
                  <w:t>teps</w:t>
                </w:r>
              </w:sdtContent>
            </w:sdt>
          </w:p>
        </w:tc>
        <w:tc>
          <w:tcPr>
            <w:tcW w:w="3507"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70"/>
                <w:id w:val="-1346175577"/>
              </w:sdtPr>
              <w:sdtEndPr/>
              <w:sdtContent>
                <w:r w:rsidR="0067074B" w:rsidRPr="0067074B">
                  <w:t>Schematic diagram</w:t>
                </w:r>
              </w:sdtContent>
            </w:sdt>
          </w:p>
        </w:tc>
        <w:tc>
          <w:tcPr>
            <w:tcW w:w="3507" w:type="dxa"/>
            <w:shd w:val="clear" w:color="auto" w:fill="auto"/>
          </w:tcPr>
          <w:p w:rsidR="0032569A" w:rsidRDefault="00D21644">
            <w:pPr>
              <w:pBdr>
                <w:top w:val="nil"/>
                <w:left w:val="nil"/>
                <w:bottom w:val="nil"/>
                <w:right w:val="nil"/>
                <w:between w:val="nil"/>
              </w:pBdr>
              <w:tabs>
                <w:tab w:val="left" w:pos="567"/>
              </w:tabs>
              <w:spacing w:before="40" w:after="40" w:line="240" w:lineRule="auto"/>
              <w:jc w:val="center"/>
              <w:rPr>
                <w:rFonts w:eastAsia="Times New Roman"/>
                <w:color w:val="000000"/>
              </w:rPr>
            </w:pPr>
            <w:sdt>
              <w:sdtPr>
                <w:tag w:val="goog_rdk_71"/>
                <w:id w:val="1354847761"/>
              </w:sdtPr>
              <w:sdtEndPr/>
              <w:sdtContent>
                <w:r w:rsidR="0067074B" w:rsidRPr="0067074B">
                  <w:t>Instructions</w:t>
                </w:r>
              </w:sdtContent>
            </w:sdt>
          </w:p>
        </w:tc>
      </w:tr>
      <w:tr w:rsidR="0032569A">
        <w:trPr>
          <w:jc w:val="center"/>
        </w:trPr>
        <w:tc>
          <w:tcPr>
            <w:tcW w:w="2056" w:type="dxa"/>
            <w:shd w:val="clear" w:color="auto" w:fill="auto"/>
            <w:vAlign w:val="center"/>
          </w:tcPr>
          <w:p w:rsidR="0032569A" w:rsidRDefault="00D21644">
            <w:pPr>
              <w:pBdr>
                <w:top w:val="nil"/>
                <w:left w:val="nil"/>
                <w:bottom w:val="nil"/>
                <w:right w:val="nil"/>
                <w:between w:val="nil"/>
              </w:pBdr>
              <w:tabs>
                <w:tab w:val="left" w:pos="567"/>
              </w:tabs>
              <w:spacing w:after="0" w:line="240" w:lineRule="auto"/>
              <w:jc w:val="both"/>
              <w:rPr>
                <w:rFonts w:eastAsia="Times New Roman"/>
                <w:color w:val="000000"/>
              </w:rPr>
            </w:pPr>
            <w:sdt>
              <w:sdtPr>
                <w:tag w:val="goog_rdk_72"/>
                <w:id w:val="333106799"/>
              </w:sdtPr>
              <w:sdtEndPr/>
              <w:sdtContent>
                <w:r w:rsidR="0067074B">
                  <w:t>S</w:t>
                </w:r>
                <w:r w:rsidR="0067074B" w:rsidRPr="0067074B">
                  <w:t>tep one</w:t>
                </w:r>
              </w:sdtContent>
            </w:sdt>
          </w:p>
        </w:tc>
        <w:tc>
          <w:tcPr>
            <w:tcW w:w="3507" w:type="dxa"/>
            <w:shd w:val="clear" w:color="auto" w:fill="auto"/>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14:anchorId="0BD04818" wp14:editId="506A6D13">
                  <wp:extent cx="1308735" cy="1188720"/>
                  <wp:effectExtent l="0" t="0" r="0" b="0"/>
                  <wp:docPr id="32"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4"/>
                          <a:srcRect/>
                          <a:stretch>
                            <a:fillRect/>
                          </a:stretch>
                        </pic:blipFill>
                        <pic:spPr>
                          <a:xfrm>
                            <a:off x="0" y="0"/>
                            <a:ext cx="1308735" cy="1188720"/>
                          </a:xfrm>
                          <a:prstGeom prst="rect">
                            <a:avLst/>
                          </a:prstGeom>
                          <a:ln/>
                        </pic:spPr>
                      </pic:pic>
                    </a:graphicData>
                  </a:graphic>
                </wp:inline>
              </w:drawing>
            </w:r>
          </w:p>
        </w:tc>
        <w:tc>
          <w:tcPr>
            <w:tcW w:w="3507" w:type="dxa"/>
            <w:shd w:val="clear" w:color="auto" w:fill="auto"/>
            <w:vAlign w:val="center"/>
          </w:tcPr>
          <w:p w:rsidR="0067074B" w:rsidRDefault="0067074B" w:rsidP="0067074B">
            <w:pPr>
              <w:pBdr>
                <w:top w:val="nil"/>
                <w:left w:val="nil"/>
                <w:bottom w:val="nil"/>
                <w:right w:val="nil"/>
                <w:between w:val="nil"/>
              </w:pBdr>
              <w:tabs>
                <w:tab w:val="left" w:pos="567"/>
              </w:tabs>
              <w:spacing w:after="0" w:line="240" w:lineRule="auto"/>
            </w:pPr>
            <w:r>
              <w:t xml:space="preserve">Open the top cover, put it in the garbage bag, and close the top </w:t>
            </w:r>
            <w:r w:rsidR="00E57076">
              <w:t>surface</w:t>
            </w:r>
            <w:r>
              <w:t>.</w:t>
            </w:r>
          </w:p>
          <w:p w:rsidR="0032569A" w:rsidRDefault="0067074B" w:rsidP="0067074B">
            <w:pPr>
              <w:pBdr>
                <w:top w:val="nil"/>
                <w:left w:val="nil"/>
                <w:bottom w:val="nil"/>
                <w:right w:val="nil"/>
                <w:between w:val="nil"/>
              </w:pBdr>
              <w:tabs>
                <w:tab w:val="left" w:pos="567"/>
              </w:tabs>
              <w:spacing w:after="0" w:line="240" w:lineRule="auto"/>
              <w:rPr>
                <w:rFonts w:eastAsia="Times New Roman"/>
                <w:color w:val="000000"/>
              </w:rPr>
            </w:pPr>
            <w:r>
              <w:t>The covered top cover will simultaneously compress and cover the garbage bag to make it beautiful.</w:t>
            </w:r>
          </w:p>
        </w:tc>
      </w:tr>
      <w:tr w:rsidR="0032569A">
        <w:trPr>
          <w:jc w:val="center"/>
        </w:trPr>
        <w:tc>
          <w:tcPr>
            <w:tcW w:w="2056" w:type="dxa"/>
            <w:shd w:val="clear" w:color="auto" w:fill="auto"/>
            <w:vAlign w:val="center"/>
          </w:tcPr>
          <w:p w:rsidR="0032569A" w:rsidRDefault="00D21644">
            <w:pPr>
              <w:pBdr>
                <w:top w:val="nil"/>
                <w:left w:val="nil"/>
                <w:bottom w:val="nil"/>
                <w:right w:val="nil"/>
                <w:between w:val="nil"/>
              </w:pBdr>
              <w:tabs>
                <w:tab w:val="left" w:pos="567"/>
              </w:tabs>
              <w:spacing w:after="0" w:line="240" w:lineRule="auto"/>
              <w:jc w:val="both"/>
              <w:rPr>
                <w:rFonts w:eastAsia="Times New Roman"/>
                <w:color w:val="000000"/>
              </w:rPr>
            </w:pPr>
            <w:sdt>
              <w:sdtPr>
                <w:tag w:val="goog_rdk_78"/>
                <w:id w:val="1245296000"/>
              </w:sdtPr>
              <w:sdtEndPr/>
              <w:sdtContent>
                <w:r w:rsidR="0067074B" w:rsidRPr="0067074B">
                  <w:t>Step two</w:t>
                </w:r>
              </w:sdtContent>
            </w:sdt>
          </w:p>
        </w:tc>
        <w:tc>
          <w:tcPr>
            <w:tcW w:w="3507" w:type="dxa"/>
            <w:shd w:val="clear" w:color="auto" w:fill="auto"/>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14:anchorId="6FD8110F" wp14:editId="4F135CB1">
                  <wp:extent cx="1508760" cy="1813560"/>
                  <wp:effectExtent l="0" t="0" r="0" b="0"/>
                  <wp:docPr id="35"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5"/>
                          <a:srcRect t="5714" r="8898" b="3491"/>
                          <a:stretch>
                            <a:fillRect/>
                          </a:stretch>
                        </pic:blipFill>
                        <pic:spPr>
                          <a:xfrm>
                            <a:off x="0" y="0"/>
                            <a:ext cx="1508760" cy="1813560"/>
                          </a:xfrm>
                          <a:prstGeom prst="rect">
                            <a:avLst/>
                          </a:prstGeom>
                          <a:ln/>
                        </pic:spPr>
                      </pic:pic>
                    </a:graphicData>
                  </a:graphic>
                </wp:inline>
              </w:drawing>
            </w:r>
          </w:p>
        </w:tc>
        <w:tc>
          <w:tcPr>
            <w:tcW w:w="3507" w:type="dxa"/>
            <w:shd w:val="clear" w:color="auto" w:fill="auto"/>
            <w:vAlign w:val="center"/>
          </w:tcPr>
          <w:sdt>
            <w:sdtPr>
              <w:tag w:val="goog_rdk_79"/>
              <w:id w:val="1150103449"/>
            </w:sdtPr>
            <w:sdtEndPr/>
            <w:sdtContent>
              <w:p w:rsidR="0067074B" w:rsidRDefault="0067074B" w:rsidP="00297837">
                <w:pPr>
                  <w:pBdr>
                    <w:top w:val="nil"/>
                    <w:left w:val="nil"/>
                    <w:bottom w:val="nil"/>
                    <w:right w:val="nil"/>
                    <w:between w:val="nil"/>
                  </w:pBdr>
                  <w:tabs>
                    <w:tab w:val="left" w:pos="567"/>
                  </w:tabs>
                  <w:spacing w:after="0" w:line="240" w:lineRule="auto"/>
                </w:pPr>
                <w:r>
                  <w:t>When the volume of garbage needs to be compressed, press down the</w:t>
                </w:r>
                <w:r w:rsidR="005F2E32">
                  <w:t xml:space="preserve"> </w:t>
                </w:r>
                <w:r w:rsidR="00E57076">
                  <w:t>top cover's round groove</w:t>
                </w:r>
                <w:r>
                  <w:t>.</w:t>
                </w:r>
              </w:p>
              <w:p w:rsidR="0067074B" w:rsidRDefault="0067074B" w:rsidP="00297837">
                <w:pPr>
                  <w:pBdr>
                    <w:top w:val="nil"/>
                    <w:left w:val="nil"/>
                    <w:bottom w:val="nil"/>
                    <w:right w:val="nil"/>
                    <w:between w:val="nil"/>
                  </w:pBdr>
                  <w:tabs>
                    <w:tab w:val="left" w:pos="567"/>
                  </w:tabs>
                  <w:spacing w:after="0" w:line="240" w:lineRule="auto"/>
                </w:pPr>
                <w:r>
                  <w:t xml:space="preserve">Through </w:t>
                </w:r>
                <w:r w:rsidR="00E57076">
                  <w:t>flexible</w:t>
                </w:r>
                <w:r>
                  <w:t xml:space="preserve"> and magnetic design, the hand retracts and rebounds and attracts instantly.</w:t>
                </w:r>
              </w:p>
              <w:p w:rsidR="0032569A" w:rsidRDefault="0067074B" w:rsidP="00297837">
                <w:pPr>
                  <w:pBdr>
                    <w:top w:val="nil"/>
                    <w:left w:val="nil"/>
                    <w:bottom w:val="nil"/>
                    <w:right w:val="nil"/>
                    <w:between w:val="nil"/>
                  </w:pBdr>
                  <w:tabs>
                    <w:tab w:val="left" w:pos="567"/>
                  </w:tabs>
                  <w:spacing w:after="0" w:line="240" w:lineRule="auto"/>
                  <w:rPr>
                    <w:rFonts w:eastAsia="Times New Roman"/>
                    <w:color w:val="000000"/>
                  </w:rPr>
                </w:pPr>
                <w:r>
                  <w:t>Place the corner on the internal spring mechanism, take it off</w:t>
                </w:r>
                <w:r w:rsidR="00E57076">
                  <w:t>,</w:t>
                </w:r>
                <w:r>
                  <w:t xml:space="preserve"> and leave it for about 2 seconds to complete the sealing, and the packed garbage bag can be taken out.</w:t>
                </w:r>
              </w:p>
            </w:sdtContent>
          </w:sdt>
        </w:tc>
      </w:tr>
      <w:tr w:rsidR="0032569A">
        <w:trPr>
          <w:jc w:val="center"/>
        </w:trPr>
        <w:tc>
          <w:tcPr>
            <w:tcW w:w="2056" w:type="dxa"/>
            <w:shd w:val="clear" w:color="auto" w:fill="auto"/>
            <w:vAlign w:val="center"/>
          </w:tcPr>
          <w:p w:rsidR="0032569A" w:rsidRDefault="00D21644">
            <w:pPr>
              <w:pBdr>
                <w:top w:val="nil"/>
                <w:left w:val="nil"/>
                <w:bottom w:val="nil"/>
                <w:right w:val="nil"/>
                <w:between w:val="nil"/>
              </w:pBdr>
              <w:tabs>
                <w:tab w:val="left" w:pos="567"/>
              </w:tabs>
              <w:spacing w:after="0" w:line="240" w:lineRule="auto"/>
              <w:jc w:val="both"/>
              <w:rPr>
                <w:rFonts w:eastAsia="Times New Roman"/>
                <w:color w:val="000000"/>
              </w:rPr>
            </w:pPr>
            <w:sdt>
              <w:sdtPr>
                <w:tag w:val="goog_rdk_80"/>
                <w:id w:val="1421221433"/>
              </w:sdtPr>
              <w:sdtEndPr/>
              <w:sdtContent>
                <w:r w:rsidR="0067074B" w:rsidRPr="0067074B">
                  <w:t>Supplementary information</w:t>
                </w:r>
              </w:sdtContent>
            </w:sdt>
          </w:p>
        </w:tc>
        <w:tc>
          <w:tcPr>
            <w:tcW w:w="3507" w:type="dxa"/>
            <w:shd w:val="clear" w:color="auto" w:fill="auto"/>
          </w:tcPr>
          <w:p w:rsidR="0032569A" w:rsidRDefault="00E13B12">
            <w:pPr>
              <w:pBdr>
                <w:top w:val="nil"/>
                <w:left w:val="nil"/>
                <w:bottom w:val="nil"/>
                <w:right w:val="nil"/>
                <w:between w:val="nil"/>
              </w:pBdr>
              <w:tabs>
                <w:tab w:val="left" w:pos="567"/>
              </w:tabs>
              <w:spacing w:after="0" w:line="240" w:lineRule="auto"/>
              <w:jc w:val="center"/>
              <w:rPr>
                <w:rFonts w:eastAsia="Times New Roman"/>
                <w:color w:val="000000"/>
              </w:rPr>
            </w:pPr>
            <w:r>
              <w:rPr>
                <w:rFonts w:eastAsia="Times New Roman"/>
                <w:noProof/>
                <w:color w:val="000000"/>
                <w:lang w:val="en-US"/>
              </w:rPr>
              <w:drawing>
                <wp:inline distT="0" distB="0" distL="0" distR="0" wp14:anchorId="34D7D009" wp14:editId="5654CC06">
                  <wp:extent cx="1743075" cy="1623060"/>
                  <wp:effectExtent l="0" t="0" r="0" b="0"/>
                  <wp:docPr id="36"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6"/>
                          <a:srcRect t="14577" b="9690"/>
                          <a:stretch>
                            <a:fillRect/>
                          </a:stretch>
                        </pic:blipFill>
                        <pic:spPr>
                          <a:xfrm>
                            <a:off x="0" y="0"/>
                            <a:ext cx="1743075" cy="1623060"/>
                          </a:xfrm>
                          <a:prstGeom prst="rect">
                            <a:avLst/>
                          </a:prstGeom>
                          <a:ln/>
                        </pic:spPr>
                      </pic:pic>
                    </a:graphicData>
                  </a:graphic>
                </wp:inline>
              </w:drawing>
            </w:r>
          </w:p>
        </w:tc>
        <w:tc>
          <w:tcPr>
            <w:tcW w:w="3507" w:type="dxa"/>
            <w:shd w:val="clear" w:color="auto" w:fill="auto"/>
            <w:vAlign w:val="center"/>
          </w:tcPr>
          <w:p w:rsidR="0032569A" w:rsidRDefault="00D21644">
            <w:pPr>
              <w:pBdr>
                <w:top w:val="nil"/>
                <w:left w:val="nil"/>
                <w:bottom w:val="nil"/>
                <w:right w:val="nil"/>
                <w:between w:val="nil"/>
              </w:pBdr>
              <w:tabs>
                <w:tab w:val="left" w:pos="567"/>
              </w:tabs>
              <w:spacing w:after="0" w:line="240" w:lineRule="auto"/>
              <w:jc w:val="both"/>
              <w:rPr>
                <w:rFonts w:eastAsia="Times New Roman"/>
                <w:color w:val="000000"/>
              </w:rPr>
            </w:pPr>
            <w:sdt>
              <w:sdtPr>
                <w:tag w:val="goog_rdk_81"/>
                <w:id w:val="-917326114"/>
              </w:sdtPr>
              <w:sdtEndPr/>
              <w:sdtContent>
                <w:r w:rsidR="0067074B" w:rsidRPr="0067074B">
                  <w:t>The plastic bag is fused and sealed by heating. When the active surface is in contact, the metal connection is also energized. No switch is required. The interior is detachable for easy battery replacement.</w:t>
                </w:r>
              </w:sdtContent>
            </w:sdt>
          </w:p>
        </w:tc>
      </w:tr>
    </w:tbl>
    <w:p w:rsidR="0032569A" w:rsidRDefault="0032569A">
      <w:pPr>
        <w:pBdr>
          <w:top w:val="nil"/>
          <w:left w:val="nil"/>
          <w:bottom w:val="nil"/>
          <w:right w:val="nil"/>
          <w:between w:val="nil"/>
        </w:pBdr>
        <w:tabs>
          <w:tab w:val="left" w:pos="567"/>
        </w:tabs>
        <w:spacing w:after="0" w:line="240" w:lineRule="auto"/>
        <w:jc w:val="both"/>
        <w:rPr>
          <w:rFonts w:eastAsia="Times New Roman"/>
          <w:color w:val="000000"/>
        </w:rPr>
      </w:pPr>
    </w:p>
    <w:p w:rsidR="0032569A" w:rsidRDefault="00D21644">
      <w:pPr>
        <w:numPr>
          <w:ilvl w:val="0"/>
          <w:numId w:val="2"/>
        </w:numPr>
        <w:pBdr>
          <w:top w:val="nil"/>
          <w:left w:val="nil"/>
          <w:bottom w:val="nil"/>
          <w:right w:val="nil"/>
          <w:between w:val="nil"/>
        </w:pBdr>
        <w:spacing w:after="240"/>
      </w:pPr>
      <w:sdt>
        <w:sdtPr>
          <w:tag w:val="goog_rdk_82"/>
          <w:id w:val="-1051063832"/>
        </w:sdtPr>
        <w:sdtEndPr/>
        <w:sdtContent>
          <w:r w:rsidR="00462A46">
            <w:rPr>
              <w:rFonts w:ascii="Gungsuh" w:eastAsia="SimSun" w:hAnsi="Gungsuh" w:cs="Gungsuh" w:hint="eastAsia"/>
              <w:b/>
              <w:color w:val="000000"/>
              <w:lang w:eastAsia="zh-CN"/>
            </w:rPr>
            <w:t>C</w:t>
          </w:r>
          <w:r w:rsidR="00462A46">
            <w:rPr>
              <w:rFonts w:ascii="Gungsuh" w:eastAsia="SimSun" w:hAnsi="Gungsuh" w:cs="Gungsuh"/>
              <w:b/>
              <w:color w:val="000000"/>
              <w:lang w:eastAsia="zh-CN"/>
            </w:rPr>
            <w:t>onclusion</w:t>
          </w:r>
        </w:sdtContent>
      </w:sdt>
    </w:p>
    <w:p w:rsidR="0032569A" w:rsidRPr="00DD1F62" w:rsidRDefault="00DD1F62">
      <w:pPr>
        <w:pBdr>
          <w:top w:val="nil"/>
          <w:left w:val="nil"/>
          <w:bottom w:val="nil"/>
          <w:right w:val="nil"/>
          <w:between w:val="nil"/>
        </w:pBdr>
        <w:tabs>
          <w:tab w:val="left" w:pos="567"/>
        </w:tabs>
        <w:spacing w:after="0" w:line="240" w:lineRule="auto"/>
        <w:jc w:val="both"/>
        <w:rPr>
          <w:rFonts w:ascii="Gungsuh" w:eastAsia="Gungsuh" w:hAnsi="Gungsuh" w:cs="Gungsuh"/>
          <w:color w:val="000000"/>
        </w:rPr>
      </w:pPr>
      <w:r>
        <w:rPr>
          <w:rFonts w:ascii="新細明體" w:eastAsia="新細明體" w:hAnsi="新細明體" w:cs="新細明體"/>
          <w:color w:val="000000"/>
        </w:rPr>
        <w:tab/>
      </w:r>
      <w:r w:rsidR="00AC4811" w:rsidRPr="00AC4811">
        <w:rPr>
          <w:rFonts w:ascii="Gungsuh" w:eastAsia="Gungsuh" w:hAnsi="Gungsuh" w:cs="Gungsuh"/>
          <w:color w:val="000000"/>
        </w:rPr>
        <w:t xml:space="preserve">This research is mainly based on the creative design of trash cans. It is designed to improve the inconvenience and </w:t>
      </w:r>
      <w:proofErr w:type="spellStart"/>
      <w:r w:rsidR="00AC4811" w:rsidRPr="00AC4811">
        <w:rPr>
          <w:rFonts w:ascii="Gungsuh" w:eastAsia="Gungsuh" w:hAnsi="Gungsuh" w:cs="Gungsuh"/>
          <w:color w:val="000000"/>
        </w:rPr>
        <w:t>odor</w:t>
      </w:r>
      <w:proofErr w:type="spellEnd"/>
      <w:r w:rsidR="00AC4811" w:rsidRPr="00AC4811">
        <w:rPr>
          <w:rFonts w:ascii="Gungsuh" w:eastAsia="Gungsuh" w:hAnsi="Gungsuh" w:cs="Gungsuh"/>
          <w:color w:val="000000"/>
        </w:rPr>
        <w:t xml:space="preserve"> overflow during manual packaging and design through </w:t>
      </w:r>
      <w:r w:rsidR="00E57076">
        <w:rPr>
          <w:rFonts w:ascii="Gungsuh" w:eastAsia="Gungsuh" w:hAnsi="Gungsuh" w:cs="Gungsuh"/>
          <w:color w:val="000000"/>
        </w:rPr>
        <w:t>hot-melt sealing functions</w:t>
      </w:r>
      <w:r w:rsidR="00AC4811" w:rsidRPr="00AC4811">
        <w:rPr>
          <w:rFonts w:ascii="Gungsuh" w:eastAsia="Gungsuh" w:hAnsi="Gungsuh" w:cs="Gungsuh"/>
          <w:color w:val="000000"/>
        </w:rPr>
        <w:t>. Simple, lightweight</w:t>
      </w:r>
      <w:r w:rsidR="00E57076">
        <w:rPr>
          <w:rFonts w:ascii="Gungsuh" w:eastAsia="Gungsuh" w:hAnsi="Gungsuh" w:cs="Gungsuh"/>
          <w:color w:val="000000"/>
        </w:rPr>
        <w:t>,</w:t>
      </w:r>
      <w:r w:rsidR="00AC4811" w:rsidRPr="00AC4811">
        <w:rPr>
          <w:rFonts w:ascii="Gungsuh" w:eastAsia="Gungsuh" w:hAnsi="Gungsuh" w:cs="Gungsuh"/>
          <w:color w:val="000000"/>
        </w:rPr>
        <w:t xml:space="preserve"> and moderate in size, it can be easily accessed without being obtrusive. The material is painted with stainless steel appearance, the purpose is to strengthen the prevention of </w:t>
      </w:r>
      <w:proofErr w:type="spellStart"/>
      <w:r w:rsidR="00AC4811" w:rsidRPr="00AC4811">
        <w:rPr>
          <w:rFonts w:ascii="Gungsuh" w:eastAsia="Gungsuh" w:hAnsi="Gungsuh" w:cs="Gungsuh"/>
          <w:color w:val="000000"/>
        </w:rPr>
        <w:t>odor</w:t>
      </w:r>
      <w:proofErr w:type="spellEnd"/>
      <w:r w:rsidR="00AC4811" w:rsidRPr="00AC4811">
        <w:rPr>
          <w:rFonts w:ascii="Gungsuh" w:eastAsia="Gungsuh" w:hAnsi="Gungsuh" w:cs="Gungsuh"/>
          <w:color w:val="000000"/>
        </w:rPr>
        <w:t xml:space="preserve"> overflow and increase the </w:t>
      </w:r>
      <w:r w:rsidR="00E57076">
        <w:rPr>
          <w:rFonts w:ascii="Gungsuh" w:eastAsia="Gungsuh" w:hAnsi="Gungsuh" w:cs="Gungsuh"/>
          <w:color w:val="000000"/>
        </w:rPr>
        <w:t>build</w:t>
      </w:r>
      <w:r w:rsidR="00AC4811" w:rsidRPr="00AC4811">
        <w:rPr>
          <w:rFonts w:ascii="Gungsuh" w:eastAsia="Gungsuh" w:hAnsi="Gungsuh" w:cs="Gungsuh"/>
          <w:color w:val="000000"/>
        </w:rPr>
        <w:t xml:space="preserve">, and this product improves the foot-operated trash can </w:t>
      </w:r>
      <w:proofErr w:type="gramStart"/>
      <w:r w:rsidR="00AC4811" w:rsidRPr="00AC4811">
        <w:rPr>
          <w:rFonts w:ascii="Gungsuh" w:eastAsia="Gungsuh" w:hAnsi="Gungsuh" w:cs="Gungsuh"/>
          <w:color w:val="000000"/>
        </w:rPr>
        <w:t>combined</w:t>
      </w:r>
      <w:proofErr w:type="gramEnd"/>
      <w:r w:rsidR="00AC4811" w:rsidRPr="00AC4811">
        <w:rPr>
          <w:rFonts w:ascii="Gungsuh" w:eastAsia="Gungsuh" w:hAnsi="Gungsuh" w:cs="Gungsuh"/>
          <w:color w:val="000000"/>
        </w:rPr>
        <w:t xml:space="preserve"> with the sealing hot-press sealing machine to reduce the inconvenience and instant sealing when bending over and finishing. With the </w:t>
      </w:r>
      <w:r w:rsidR="00E57076">
        <w:rPr>
          <w:rFonts w:ascii="Gungsuh" w:eastAsia="Gungsuh" w:hAnsi="Gungsuh" w:cs="Gungsuh"/>
          <w:color w:val="000000"/>
        </w:rPr>
        <w:t>machine's length of heating</w:t>
      </w:r>
      <w:r w:rsidR="00AC4811" w:rsidRPr="00AC4811">
        <w:rPr>
          <w:rFonts w:ascii="Gungsuh" w:eastAsia="Gungsuh" w:hAnsi="Gungsuh" w:cs="Gungsuh"/>
          <w:color w:val="000000"/>
        </w:rPr>
        <w:t>, the garbage bag can be freely determined whether the garbage bag needs to be taken out. If the heating time is longer, the garbage bag can be cut into a separate bag, and the hea</w:t>
      </w:r>
      <w:r w:rsidR="00E57076">
        <w:rPr>
          <w:rFonts w:ascii="Gungsuh" w:eastAsia="Gungsuh" w:hAnsi="Gungsuh" w:cs="Gungsuh"/>
          <w:color w:val="000000"/>
        </w:rPr>
        <w:t>l</w:t>
      </w:r>
      <w:r w:rsidR="00AC4811" w:rsidRPr="00AC4811">
        <w:rPr>
          <w:rFonts w:ascii="Gungsuh" w:eastAsia="Gungsuh" w:hAnsi="Gungsuh" w:cs="Gungsuh"/>
          <w:color w:val="000000"/>
        </w:rPr>
        <w:t>ing time is shorter, and it can become a garbage bag connected in a ring String, continue t</w:t>
      </w:r>
      <w:r w:rsidR="00E57076">
        <w:rPr>
          <w:rFonts w:ascii="Gungsuh" w:eastAsia="Gungsuh" w:hAnsi="Gungsuh" w:cs="Gungsuh"/>
          <w:color w:val="000000"/>
        </w:rPr>
        <w:t>o be placed in the barrel. T</w:t>
      </w:r>
      <w:r w:rsidR="00AC4811" w:rsidRPr="00AC4811">
        <w:rPr>
          <w:rFonts w:ascii="Gungsuh" w:eastAsia="Gungsuh" w:hAnsi="Gungsuh" w:cs="Gungsuh"/>
          <w:color w:val="000000"/>
        </w:rPr>
        <w:t xml:space="preserve">his innovative design technology can achieve the </w:t>
      </w:r>
      <w:r w:rsidR="005F2E32">
        <w:rPr>
          <w:rFonts w:ascii="Gungsuh" w:eastAsia="Gungsuh" w:hAnsi="Gungsuh" w:cs="Gungsuh"/>
          <w:color w:val="000000"/>
        </w:rPr>
        <w:t>original design's purpose</w:t>
      </w:r>
      <w:r w:rsidR="00AC4811" w:rsidRPr="00AC4811">
        <w:rPr>
          <w:rFonts w:ascii="Gungsuh" w:eastAsia="Gungsuh" w:hAnsi="Gungsuh" w:cs="Gungsuh"/>
          <w:color w:val="000000"/>
        </w:rPr>
        <w:t>, complete the trash can with innovative education, and contribute to environmental education.</w:t>
      </w:r>
    </w:p>
    <w:p w:rsidR="0032569A" w:rsidRDefault="0032569A">
      <w:pPr>
        <w:pBdr>
          <w:top w:val="nil"/>
          <w:left w:val="nil"/>
          <w:bottom w:val="nil"/>
          <w:right w:val="nil"/>
          <w:between w:val="nil"/>
        </w:pBdr>
        <w:tabs>
          <w:tab w:val="left" w:pos="567"/>
        </w:tabs>
        <w:spacing w:after="0" w:line="240" w:lineRule="auto"/>
        <w:jc w:val="both"/>
        <w:rPr>
          <w:color w:val="000000"/>
        </w:rPr>
      </w:pPr>
    </w:p>
    <w:p w:rsidR="0032569A" w:rsidRDefault="00E13B12">
      <w:pPr>
        <w:pBdr>
          <w:top w:val="nil"/>
          <w:left w:val="nil"/>
          <w:bottom w:val="nil"/>
          <w:right w:val="nil"/>
          <w:between w:val="nil"/>
        </w:pBdr>
        <w:spacing w:after="240"/>
        <w:rPr>
          <w:b/>
          <w:color w:val="000000"/>
        </w:rPr>
      </w:pPr>
      <w:r>
        <w:rPr>
          <w:b/>
          <w:color w:val="000000"/>
        </w:rPr>
        <w:t xml:space="preserve">References </w:t>
      </w:r>
    </w:p>
    <w:p w:rsidR="0032569A" w:rsidRDefault="00E13B12" w:rsidP="00BE6867">
      <w:pPr>
        <w:pBdr>
          <w:top w:val="nil"/>
          <w:left w:val="nil"/>
          <w:bottom w:val="nil"/>
          <w:right w:val="nil"/>
          <w:between w:val="nil"/>
        </w:pBdr>
        <w:spacing w:after="0" w:line="240" w:lineRule="auto"/>
        <w:ind w:left="560" w:hanging="560"/>
        <w:rPr>
          <w:rFonts w:eastAsia="Times New Roman"/>
          <w:color w:val="000000"/>
        </w:rPr>
      </w:pPr>
      <w:r>
        <w:rPr>
          <w:rFonts w:eastAsia="Times New Roman"/>
          <w:color w:val="000000"/>
        </w:rPr>
        <w:t>[1]</w:t>
      </w:r>
      <w:r>
        <w:rPr>
          <w:rFonts w:eastAsia="Times New Roman"/>
          <w:color w:val="000000"/>
        </w:rPr>
        <w:tab/>
        <w:t xml:space="preserve">Chen C-T 2000 Research for Taiwanese Contemporary </w:t>
      </w:r>
      <w:r w:rsidR="00865695">
        <w:rPr>
          <w:rFonts w:eastAsia="Times New Roman"/>
          <w:color w:val="000000"/>
        </w:rPr>
        <w:t>Design</w:t>
      </w:r>
      <w:r>
        <w:rPr>
          <w:rFonts w:eastAsia="Times New Roman"/>
          <w:color w:val="000000"/>
        </w:rPr>
        <w:t xml:space="preserve"> Concerns </w:t>
      </w:r>
      <w:r>
        <w:rPr>
          <w:rFonts w:eastAsia="Times New Roman"/>
          <w:i/>
          <w:color w:val="000000"/>
        </w:rPr>
        <w:t xml:space="preserve">Master Thesis </w:t>
      </w:r>
      <w:r>
        <w:rPr>
          <w:rFonts w:eastAsia="Times New Roman"/>
          <w:color w:val="000000"/>
        </w:rPr>
        <w:t>National Cheng Kung University, Tainan</w:t>
      </w:r>
    </w:p>
    <w:p w:rsidR="0032569A" w:rsidRDefault="00E13B12" w:rsidP="00BE6867">
      <w:pPr>
        <w:pBdr>
          <w:top w:val="nil"/>
          <w:left w:val="nil"/>
          <w:bottom w:val="nil"/>
          <w:right w:val="nil"/>
          <w:between w:val="nil"/>
        </w:pBdr>
        <w:spacing w:after="0" w:line="240" w:lineRule="auto"/>
        <w:ind w:left="560" w:hanging="560"/>
        <w:rPr>
          <w:rFonts w:eastAsia="Times New Roman"/>
          <w:color w:val="000000"/>
        </w:rPr>
      </w:pPr>
      <w:r>
        <w:rPr>
          <w:rFonts w:eastAsia="Times New Roman"/>
          <w:color w:val="000000"/>
        </w:rPr>
        <w:t>[2]</w:t>
      </w:r>
      <w:r>
        <w:rPr>
          <w:rFonts w:eastAsia="Times New Roman"/>
          <w:color w:val="000000"/>
        </w:rPr>
        <w:tab/>
        <w:t xml:space="preserve">Yu H-Y 2006 A Study about Domestic and Foreign Current Stations and Cases Application of Universal Design </w:t>
      </w:r>
      <w:r>
        <w:rPr>
          <w:rFonts w:eastAsia="Times New Roman"/>
          <w:i/>
          <w:color w:val="000000"/>
        </w:rPr>
        <w:t xml:space="preserve">Master Thesis </w:t>
      </w:r>
      <w:r>
        <w:rPr>
          <w:rFonts w:eastAsia="Times New Roman"/>
          <w:color w:val="000000"/>
        </w:rPr>
        <w:t xml:space="preserve">Shih </w:t>
      </w:r>
      <w:proofErr w:type="spellStart"/>
      <w:r>
        <w:rPr>
          <w:rFonts w:eastAsia="Times New Roman"/>
          <w:color w:val="000000"/>
        </w:rPr>
        <w:t>Chien</w:t>
      </w:r>
      <w:proofErr w:type="spellEnd"/>
      <w:r>
        <w:rPr>
          <w:rFonts w:eastAsia="Times New Roman"/>
          <w:color w:val="000000"/>
        </w:rPr>
        <w:t xml:space="preserve"> University, Taipei City</w:t>
      </w:r>
    </w:p>
    <w:p w:rsidR="0032569A" w:rsidRDefault="00DD1F62" w:rsidP="00BE6867">
      <w:pPr>
        <w:pBdr>
          <w:top w:val="nil"/>
          <w:left w:val="nil"/>
          <w:bottom w:val="nil"/>
          <w:right w:val="nil"/>
          <w:between w:val="nil"/>
        </w:pBdr>
        <w:spacing w:after="0" w:line="240" w:lineRule="auto"/>
        <w:ind w:left="560" w:hanging="560"/>
        <w:rPr>
          <w:rFonts w:eastAsia="Times New Roman"/>
          <w:color w:val="000000"/>
        </w:rPr>
      </w:pPr>
      <w:r>
        <w:rPr>
          <w:rFonts w:eastAsia="Times New Roman"/>
          <w:color w:val="000000"/>
        </w:rPr>
        <w:t>[3]</w:t>
      </w:r>
      <w:r>
        <w:rPr>
          <w:rFonts w:eastAsia="Times New Roman"/>
          <w:color w:val="000000"/>
        </w:rPr>
        <w:tab/>
      </w:r>
      <w:r>
        <w:rPr>
          <w:rFonts w:ascii="SimSun" w:eastAsia="SimSun" w:hAnsi="SimSun" w:hint="eastAsia"/>
          <w:color w:val="000000"/>
          <w:lang w:eastAsia="zh-CN"/>
        </w:rPr>
        <w:t>L</w:t>
      </w:r>
      <w:r w:rsidR="00E13B12">
        <w:rPr>
          <w:rFonts w:eastAsia="Times New Roman"/>
          <w:color w:val="000000"/>
        </w:rPr>
        <w:t xml:space="preserve">andscaper 2016 </w:t>
      </w:r>
      <w:r w:rsidR="00E13B12">
        <w:rPr>
          <w:rFonts w:eastAsia="Times New Roman"/>
          <w:i/>
          <w:color w:val="000000"/>
        </w:rPr>
        <w:t>Creative trash can make the city better!</w:t>
      </w:r>
      <w:r w:rsidR="00E13B12">
        <w:rPr>
          <w:rFonts w:eastAsia="Times New Roman"/>
          <w:color w:val="000000"/>
        </w:rPr>
        <w:t xml:space="preserve"> Retrieved from </w:t>
      </w:r>
      <w:hyperlink r:id="rId17">
        <w:r w:rsidR="00E13B12">
          <w:rPr>
            <w:rFonts w:eastAsia="Times New Roman"/>
            <w:color w:val="0000FF"/>
            <w:u w:val="single"/>
          </w:rPr>
          <w:t>https://kknews.cc/zh-tw/design/vakgya.html</w:t>
        </w:r>
      </w:hyperlink>
      <w:r w:rsidR="00E13B12">
        <w:rPr>
          <w:rFonts w:eastAsia="Times New Roman"/>
          <w:color w:val="000000"/>
        </w:rPr>
        <w:t xml:space="preserve">  Accessed August 6</w:t>
      </w:r>
      <w:r w:rsidR="00E57076">
        <w:rPr>
          <w:rFonts w:eastAsia="Times New Roman"/>
          <w:color w:val="000000"/>
        </w:rPr>
        <w:t>,</w:t>
      </w:r>
      <w:r w:rsidR="00E13B12">
        <w:rPr>
          <w:rFonts w:eastAsia="Times New Roman"/>
          <w:color w:val="000000"/>
        </w:rPr>
        <w:t xml:space="preserve"> 2020</w:t>
      </w:r>
    </w:p>
    <w:p w:rsidR="0032569A" w:rsidRDefault="00E13B12" w:rsidP="00BE6867">
      <w:pPr>
        <w:pBdr>
          <w:top w:val="nil"/>
          <w:left w:val="nil"/>
          <w:bottom w:val="nil"/>
          <w:right w:val="nil"/>
          <w:between w:val="nil"/>
        </w:pBdr>
        <w:spacing w:after="0" w:line="240" w:lineRule="auto"/>
        <w:ind w:left="560" w:hanging="560"/>
        <w:rPr>
          <w:rFonts w:eastAsia="Times New Roman"/>
          <w:color w:val="000000"/>
        </w:rPr>
      </w:pPr>
      <w:r>
        <w:rPr>
          <w:rFonts w:eastAsia="Times New Roman"/>
          <w:color w:val="000000"/>
        </w:rPr>
        <w:t>[4]</w:t>
      </w:r>
      <w:r>
        <w:rPr>
          <w:rFonts w:eastAsia="Times New Roman"/>
          <w:color w:val="000000"/>
        </w:rPr>
        <w:tab/>
        <w:t xml:space="preserve">News J-M 2016 </w:t>
      </w:r>
      <w:r>
        <w:rPr>
          <w:rFonts w:eastAsia="Times New Roman"/>
          <w:i/>
          <w:color w:val="000000"/>
        </w:rPr>
        <w:t>Five award-winning creative trash cans</w:t>
      </w:r>
      <w:r>
        <w:rPr>
          <w:rFonts w:eastAsia="Times New Roman"/>
          <w:color w:val="000000"/>
        </w:rPr>
        <w:t xml:space="preserve"> Retrieved from </w:t>
      </w:r>
      <w:hyperlink r:id="rId18">
        <w:r>
          <w:rPr>
            <w:rFonts w:eastAsia="Times New Roman"/>
            <w:color w:val="0000FF"/>
            <w:u w:val="single"/>
          </w:rPr>
          <w:t>https://kknews.cc/zh-tw/design/qe4a9r8.html</w:t>
        </w:r>
      </w:hyperlink>
      <w:r>
        <w:rPr>
          <w:rFonts w:eastAsia="Times New Roman"/>
          <w:color w:val="000000"/>
        </w:rPr>
        <w:t xml:space="preserve">  Accessed August 6</w:t>
      </w:r>
      <w:r w:rsidR="00E57076">
        <w:rPr>
          <w:rFonts w:eastAsia="Times New Roman"/>
          <w:color w:val="000000"/>
        </w:rPr>
        <w:t>,</w:t>
      </w:r>
      <w:r>
        <w:rPr>
          <w:rFonts w:eastAsia="Times New Roman"/>
          <w:color w:val="000000"/>
        </w:rPr>
        <w:t xml:space="preserve"> 2020</w:t>
      </w:r>
    </w:p>
    <w:p w:rsidR="0032569A" w:rsidRPr="00BE6867" w:rsidRDefault="00BE6867" w:rsidP="00BE6867">
      <w:pPr>
        <w:spacing w:after="0" w:line="240" w:lineRule="auto"/>
        <w:ind w:leftChars="1" w:left="565" w:hangingChars="256" w:hanging="563"/>
        <w:rPr>
          <w:rFonts w:eastAsia="Times New Roman"/>
          <w:color w:val="000000"/>
        </w:rPr>
      </w:pPr>
      <w:r>
        <w:t xml:space="preserve">[5]      </w:t>
      </w:r>
      <w:r w:rsidR="00C864F4">
        <w:rPr>
          <w:rFonts w:eastAsia="Times New Roman"/>
          <w:color w:val="000000"/>
        </w:rPr>
        <w:t>Yang, S-C, Peng L-H, Hsu L-C</w:t>
      </w:r>
      <w:r w:rsidR="00E13B12" w:rsidRPr="00BE6867">
        <w:rPr>
          <w:rFonts w:eastAsia="Times New Roman"/>
          <w:color w:val="000000"/>
        </w:rPr>
        <w:t xml:space="preserve"> </w:t>
      </w:r>
      <w:r w:rsidR="00865695">
        <w:rPr>
          <w:rFonts w:eastAsia="Times New Roman"/>
          <w:color w:val="000000"/>
        </w:rPr>
        <w:t xml:space="preserve">2019 </w:t>
      </w:r>
      <w:r w:rsidR="00E13B12" w:rsidRPr="00BE6867">
        <w:rPr>
          <w:rFonts w:eastAsia="Times New Roman"/>
          <w:color w:val="000000"/>
        </w:rPr>
        <w:t>The Influence of Teacup Shape on the Cognitive Perception of Tea, and the Sustainability Value of the Aesthetic and Practical Design of a Teacup. Sustainability</w:t>
      </w:r>
      <w:r w:rsidR="00E57076">
        <w:rPr>
          <w:rFonts w:eastAsia="Times New Roman"/>
          <w:color w:val="000000"/>
        </w:rPr>
        <w:t>,</w:t>
      </w:r>
      <w:r w:rsidR="00E13B12" w:rsidRPr="00BE6867">
        <w:rPr>
          <w:rFonts w:eastAsia="Times New Roman"/>
          <w:color w:val="000000"/>
        </w:rPr>
        <w:t xml:space="preserve"> 2019, 11.</w:t>
      </w:r>
    </w:p>
    <w:p w:rsidR="00955D4D" w:rsidRDefault="00C864F4" w:rsidP="00955D4D">
      <w:pPr>
        <w:tabs>
          <w:tab w:val="left" w:pos="7"/>
        </w:tabs>
        <w:spacing w:after="0" w:line="240" w:lineRule="auto"/>
        <w:ind w:left="567" w:hanging="570"/>
        <w:jc w:val="both"/>
        <w:rPr>
          <w:i/>
        </w:rPr>
      </w:pPr>
      <w:r>
        <w:rPr>
          <w:rFonts w:eastAsia="Times New Roman"/>
          <w:color w:val="000000"/>
        </w:rPr>
        <w:t xml:space="preserve">[6]     </w:t>
      </w:r>
      <w:r w:rsidR="00BE6867">
        <w:rPr>
          <w:rFonts w:eastAsia="Times New Roman"/>
          <w:color w:val="000000"/>
        </w:rPr>
        <w:t>Peng L-H</w:t>
      </w:r>
      <w:r>
        <w:rPr>
          <w:rFonts w:eastAsia="Times New Roman"/>
          <w:color w:val="000000"/>
        </w:rPr>
        <w:t>,</w:t>
      </w:r>
      <w:r w:rsidR="00BE6867">
        <w:rPr>
          <w:rFonts w:eastAsia="Times New Roman"/>
          <w:color w:val="000000"/>
        </w:rPr>
        <w:t xml:space="preserve"> Zheng P</w:t>
      </w:r>
      <w:r>
        <w:rPr>
          <w:rFonts w:eastAsia="Times New Roman"/>
          <w:color w:val="000000"/>
        </w:rPr>
        <w:t>,</w:t>
      </w:r>
      <w:r w:rsidR="00BE6867">
        <w:rPr>
          <w:rFonts w:eastAsia="Times New Roman"/>
          <w:color w:val="000000"/>
        </w:rPr>
        <w:t xml:space="preserve"> </w:t>
      </w:r>
      <w:proofErr w:type="spellStart"/>
      <w:r w:rsidR="00BE6867">
        <w:rPr>
          <w:rFonts w:eastAsia="Times New Roman"/>
          <w:color w:val="000000"/>
        </w:rPr>
        <w:t>Siswanto</w:t>
      </w:r>
      <w:proofErr w:type="spellEnd"/>
      <w:r w:rsidR="00BE6867" w:rsidRPr="00BE6867">
        <w:rPr>
          <w:rFonts w:eastAsia="Times New Roman"/>
          <w:color w:val="000000"/>
        </w:rPr>
        <w:t xml:space="preserve"> </w:t>
      </w:r>
      <w:r w:rsidR="00BE6867">
        <w:rPr>
          <w:rFonts w:eastAsia="Times New Roman"/>
          <w:color w:val="000000"/>
        </w:rPr>
        <w:t xml:space="preserve">I </w:t>
      </w:r>
      <w:r w:rsidR="00955D4D">
        <w:rPr>
          <w:rFonts w:eastAsia="Times New Roman"/>
          <w:color w:val="000000"/>
        </w:rPr>
        <w:t>2019</w:t>
      </w:r>
      <w:r w:rsidR="00BE6867">
        <w:rPr>
          <w:rFonts w:eastAsia="Times New Roman"/>
          <w:color w:val="000000"/>
        </w:rPr>
        <w:t xml:space="preserve"> </w:t>
      </w:r>
      <w:r w:rsidR="00E13B12" w:rsidRPr="00BE6867">
        <w:rPr>
          <w:rFonts w:eastAsia="Times New Roman"/>
          <w:color w:val="000000"/>
        </w:rPr>
        <w:t xml:space="preserve">Good earthworm-kitchen waste decomposition device </w:t>
      </w:r>
      <w:r w:rsidR="00955D4D">
        <w:rPr>
          <w:i/>
        </w:rPr>
        <w:t>Journal of Physics: Conference Series, Volume 1456, The 5th International Conference on</w:t>
      </w:r>
    </w:p>
    <w:p w:rsidR="00955D4D" w:rsidRDefault="00955D4D" w:rsidP="00955D4D">
      <w:pPr>
        <w:tabs>
          <w:tab w:val="left" w:pos="562"/>
        </w:tabs>
        <w:spacing w:after="0" w:line="240" w:lineRule="auto"/>
        <w:ind w:left="566"/>
        <w:jc w:val="both"/>
        <w:rPr>
          <w:i/>
        </w:rPr>
      </w:pPr>
      <w:r>
        <w:rPr>
          <w:i/>
        </w:rPr>
        <w:t>Technology and Vocational Teachers (ICTVT 2019)</w:t>
      </w:r>
    </w:p>
    <w:p w:rsidR="0032569A" w:rsidRPr="00955D4D" w:rsidRDefault="0032569A" w:rsidP="00BE6867">
      <w:pPr>
        <w:spacing w:after="0" w:line="240" w:lineRule="auto"/>
        <w:ind w:leftChars="1" w:left="565" w:hangingChars="256" w:hanging="563"/>
        <w:rPr>
          <w:rFonts w:eastAsia="Times New Roman"/>
          <w:color w:val="000000"/>
        </w:rPr>
      </w:pPr>
    </w:p>
    <w:sectPr w:rsidR="0032569A" w:rsidRPr="00955D4D">
      <w:pgSz w:w="11906" w:h="16838"/>
      <w:pgMar w:top="2268" w:right="1418" w:bottom="153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Noto Sans Symbols">
    <w:altName w:val="Times New Roman"/>
    <w:charset w:val="00"/>
    <w:family w:val="auto"/>
    <w:pitch w:val="default"/>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微軟正黑體">
    <w:panose1 w:val="020B0604030504040204"/>
    <w:charset w:val="88"/>
    <w:family w:val="swiss"/>
    <w:pitch w:val="variable"/>
    <w:sig w:usb0="000002A7" w:usb1="28CF4400" w:usb2="00000016" w:usb3="00000000" w:csb0="00100009" w:csb1="00000000"/>
  </w:font>
  <w:font w:name="PMingLiu">
    <w:altName w:val="Times New Roman"/>
    <w:charset w:val="00"/>
    <w:family w:val="auto"/>
    <w:pitch w:val="default"/>
  </w:font>
  <w:font w:name="Gungsuh">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297D80"/>
    <w:multiLevelType w:val="multilevel"/>
    <w:tmpl w:val="B8E49C9C"/>
    <w:lvl w:ilvl="0">
      <w:start w:val="1"/>
      <w:numFmt w:val="decimal"/>
      <w:pStyle w:val="Bulleted"/>
      <w:lvlText w:val="%1."/>
      <w:lvlJc w:val="left"/>
      <w:pPr>
        <w:ind w:left="357" w:hanging="357"/>
      </w:pPr>
      <w:rPr>
        <w:b/>
        <w:i w:val="0"/>
        <w:sz w:val="22"/>
        <w:szCs w:val="22"/>
      </w:rPr>
    </w:lvl>
    <w:lvl w:ilvl="1">
      <w:start w:val="1"/>
      <w:numFmt w:val="decimal"/>
      <w:lvlText w:val="%1.%2."/>
      <w:lvlJc w:val="left"/>
      <w:pPr>
        <w:ind w:left="992" w:hanging="992"/>
      </w:pPr>
      <w:rPr>
        <w:rFonts w:ascii="Times New Roman" w:eastAsia="Times New Roman" w:hAnsi="Times New Roman" w:cs="Times New Roman"/>
        <w:b w:val="0"/>
        <w:i/>
        <w:smallCaps w:val="0"/>
        <w:strike w:val="0"/>
        <w:color w:val="000000"/>
        <w:u w:val="none"/>
        <w:vertAlign w:val="baseline"/>
      </w:rPr>
    </w:lvl>
    <w:lvl w:ilvl="2">
      <w:start w:val="1"/>
      <w:numFmt w:val="decimal"/>
      <w:lvlText w:val="%1.%2.%3."/>
      <w:lvlJc w:val="left"/>
      <w:pPr>
        <w:ind w:left="1418" w:hanging="1418"/>
      </w:pPr>
      <w:rPr>
        <w:rFonts w:ascii="Times New Roman" w:eastAsia="Times New Roman" w:hAnsi="Times New Roman" w:cs="Times New Roman"/>
        <w:b w:val="0"/>
        <w:i/>
        <w:smallCaps w:val="0"/>
        <w:strike w:val="0"/>
        <w:color w:val="000000"/>
        <w:u w:val="none"/>
        <w:vertAlign w:val="baseline"/>
      </w:r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 w15:restartNumberingAfterBreak="0">
    <w:nsid w:val="21933D0C"/>
    <w:multiLevelType w:val="multilevel"/>
    <w:tmpl w:val="6DD4D678"/>
    <w:lvl w:ilvl="0">
      <w:start w:val="1"/>
      <w:numFmt w:val="decimal"/>
      <w:lvlText w:val="%1."/>
      <w:lvlJc w:val="left"/>
      <w:pPr>
        <w:tabs>
          <w:tab w:val="num" w:pos="720"/>
        </w:tabs>
        <w:ind w:left="720" w:hanging="720"/>
      </w:pPr>
    </w:lvl>
    <w:lvl w:ilvl="1">
      <w:start w:val="1"/>
      <w:numFmt w:val="decimal"/>
      <w:pStyle w:val="3heading2"/>
      <w:lvlText w:val="%2."/>
      <w:lvlJc w:val="left"/>
      <w:pPr>
        <w:tabs>
          <w:tab w:val="num" w:pos="1440"/>
        </w:tabs>
        <w:ind w:left="1440" w:hanging="720"/>
      </w:pPr>
    </w:lvl>
    <w:lvl w:ilvl="2">
      <w:start w:val="1"/>
      <w:numFmt w:val="decimal"/>
      <w:pStyle w:val="3heading3"/>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3C1823B6"/>
    <w:multiLevelType w:val="multilevel"/>
    <w:tmpl w:val="55FC3190"/>
    <w:lvl w:ilvl="0">
      <w:start w:val="1"/>
      <w:numFmt w:val="bullet"/>
      <w:lvlText w:val="●"/>
      <w:lvlJc w:val="left"/>
      <w:pPr>
        <w:ind w:left="480" w:hanging="480"/>
      </w:pPr>
      <w:rPr>
        <w:rFonts w:ascii="Noto Sans Symbols" w:eastAsia="Noto Sans Symbols" w:hAnsi="Noto Sans Symbols" w:cs="Noto Sans Symbols"/>
      </w:rPr>
    </w:lvl>
    <w:lvl w:ilvl="1">
      <w:start w:val="1"/>
      <w:numFmt w:val="bullet"/>
      <w:pStyle w:val="subsection"/>
      <w:lvlText w:val="■"/>
      <w:lvlJc w:val="left"/>
      <w:pPr>
        <w:ind w:left="960" w:hanging="480"/>
      </w:pPr>
      <w:rPr>
        <w:rFonts w:ascii="Noto Sans Symbols" w:eastAsia="Noto Sans Symbols" w:hAnsi="Noto Sans Symbols" w:cs="Noto Sans Symbols"/>
      </w:rPr>
    </w:lvl>
    <w:lvl w:ilvl="2">
      <w:start w:val="1"/>
      <w:numFmt w:val="bullet"/>
      <w:pStyle w:val="subsubsection"/>
      <w:lvlText w:val="◆"/>
      <w:lvlJc w:val="left"/>
      <w:pPr>
        <w:ind w:left="1440" w:hanging="480"/>
      </w:pPr>
      <w:rPr>
        <w:rFonts w:ascii="Noto Sans Symbols" w:eastAsia="Noto Sans Symbols" w:hAnsi="Noto Sans Symbols" w:cs="Noto Sans Symbols"/>
      </w:rPr>
    </w:lvl>
    <w:lvl w:ilvl="3">
      <w:start w:val="1"/>
      <w:numFmt w:val="bullet"/>
      <w:lvlText w:val="●"/>
      <w:lvlJc w:val="left"/>
      <w:pPr>
        <w:ind w:left="1920" w:hanging="480"/>
      </w:pPr>
      <w:rPr>
        <w:rFonts w:ascii="Noto Sans Symbols" w:eastAsia="Noto Sans Symbols" w:hAnsi="Noto Sans Symbols" w:cs="Noto Sans Symbols"/>
      </w:rPr>
    </w:lvl>
    <w:lvl w:ilvl="4">
      <w:start w:val="1"/>
      <w:numFmt w:val="bullet"/>
      <w:lvlText w:val="■"/>
      <w:lvlJc w:val="left"/>
      <w:pPr>
        <w:ind w:left="2400" w:hanging="480"/>
      </w:pPr>
      <w:rPr>
        <w:rFonts w:ascii="Noto Sans Symbols" w:eastAsia="Noto Sans Symbols" w:hAnsi="Noto Sans Symbols" w:cs="Noto Sans Symbols"/>
      </w:rPr>
    </w:lvl>
    <w:lvl w:ilvl="5">
      <w:start w:val="1"/>
      <w:numFmt w:val="bullet"/>
      <w:lvlText w:val="◆"/>
      <w:lvlJc w:val="left"/>
      <w:pPr>
        <w:ind w:left="2880" w:hanging="480"/>
      </w:pPr>
      <w:rPr>
        <w:rFonts w:ascii="Noto Sans Symbols" w:eastAsia="Noto Sans Symbols" w:hAnsi="Noto Sans Symbols" w:cs="Noto Sans Symbols"/>
      </w:rPr>
    </w:lvl>
    <w:lvl w:ilvl="6">
      <w:start w:val="1"/>
      <w:numFmt w:val="bullet"/>
      <w:lvlText w:val="●"/>
      <w:lvlJc w:val="left"/>
      <w:pPr>
        <w:ind w:left="3360" w:hanging="480"/>
      </w:pPr>
      <w:rPr>
        <w:rFonts w:ascii="Noto Sans Symbols" w:eastAsia="Noto Sans Symbols" w:hAnsi="Noto Sans Symbols" w:cs="Noto Sans Symbols"/>
      </w:rPr>
    </w:lvl>
    <w:lvl w:ilvl="7">
      <w:start w:val="1"/>
      <w:numFmt w:val="bullet"/>
      <w:lvlText w:val="■"/>
      <w:lvlJc w:val="left"/>
      <w:pPr>
        <w:ind w:left="3840" w:hanging="480"/>
      </w:pPr>
      <w:rPr>
        <w:rFonts w:ascii="Noto Sans Symbols" w:eastAsia="Noto Sans Symbols" w:hAnsi="Noto Sans Symbols" w:cs="Noto Sans Symbols"/>
      </w:rPr>
    </w:lvl>
    <w:lvl w:ilvl="8">
      <w:start w:val="1"/>
      <w:numFmt w:val="bullet"/>
      <w:lvlText w:val="◆"/>
      <w:lvlJc w:val="left"/>
      <w:pPr>
        <w:ind w:left="4320" w:hanging="480"/>
      </w:pPr>
      <w:rPr>
        <w:rFonts w:ascii="Noto Sans Symbols" w:eastAsia="Noto Sans Symbols" w:hAnsi="Noto Sans Symbols" w:cs="Noto Sans Symbols"/>
      </w:rPr>
    </w:lvl>
  </w:abstractNum>
  <w:abstractNum w:abstractNumId="3" w15:restartNumberingAfterBreak="0">
    <w:nsid w:val="4A04494F"/>
    <w:multiLevelType w:val="multilevel"/>
    <w:tmpl w:val="3FCE3AE0"/>
    <w:lvl w:ilvl="0">
      <w:start w:val="1"/>
      <w:numFmt w:val="decimal"/>
      <w:lvlText w:val="%1."/>
      <w:lvlJc w:val="left"/>
      <w:pPr>
        <w:ind w:left="357" w:hanging="357"/>
      </w:pPr>
      <w:rPr>
        <w:b/>
        <w:i w:val="0"/>
        <w:sz w:val="22"/>
        <w:szCs w:val="22"/>
      </w:rPr>
    </w:lvl>
    <w:lvl w:ilvl="1">
      <w:start w:val="1"/>
      <w:numFmt w:val="decimal"/>
      <w:lvlText w:val="%1.%2."/>
      <w:lvlJc w:val="left"/>
      <w:pPr>
        <w:ind w:left="992" w:hanging="992"/>
      </w:pPr>
      <w:rPr>
        <w:rFonts w:ascii="Times New Roman" w:eastAsia="Times New Roman" w:hAnsi="Times New Roman" w:cs="Times New Roman"/>
        <w:b w:val="0"/>
        <w:i w:val="0"/>
        <w:smallCaps w:val="0"/>
        <w:strike w:val="0"/>
        <w:color w:val="000000"/>
        <w:u w:val="none"/>
        <w:vertAlign w:val="baseline"/>
      </w:rPr>
    </w:lvl>
    <w:lvl w:ilvl="2">
      <w:start w:val="1"/>
      <w:numFmt w:val="decimal"/>
      <w:lvlText w:val="%1.%2.%3."/>
      <w:lvlJc w:val="left"/>
      <w:pPr>
        <w:ind w:left="1418" w:hanging="1418"/>
      </w:pPr>
      <w:rPr>
        <w:rFonts w:ascii="Times New Roman" w:eastAsia="Times New Roman" w:hAnsi="Times New Roman" w:cs="Times New Roman"/>
        <w:b w:val="0"/>
        <w:i w:val="0"/>
        <w:smallCaps w:val="0"/>
        <w:strike w:val="0"/>
        <w:color w:val="000000"/>
        <w:u w:val="none"/>
        <w:vertAlign w:val="baseline"/>
      </w:r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4" w15:restartNumberingAfterBreak="0">
    <w:nsid w:val="709302A4"/>
    <w:multiLevelType w:val="multilevel"/>
    <w:tmpl w:val="DAEC2712"/>
    <w:lvl w:ilvl="0">
      <w:start w:val="1"/>
      <w:numFmt w:val="bullet"/>
      <w:pStyle w:val="3heading1"/>
      <w:lvlText w:val="●"/>
      <w:lvlJc w:val="left"/>
      <w:pPr>
        <w:ind w:left="480" w:hanging="480"/>
      </w:pPr>
      <w:rPr>
        <w:rFonts w:ascii="Noto Sans Symbols" w:eastAsia="Noto Sans Symbols" w:hAnsi="Noto Sans Symbols" w:cs="Noto Sans Symbols"/>
      </w:rPr>
    </w:lvl>
    <w:lvl w:ilvl="1">
      <w:start w:val="1"/>
      <w:numFmt w:val="bullet"/>
      <w:lvlText w:val="■"/>
      <w:lvlJc w:val="left"/>
      <w:pPr>
        <w:ind w:left="960" w:hanging="480"/>
      </w:pPr>
      <w:rPr>
        <w:rFonts w:ascii="Noto Sans Symbols" w:eastAsia="Noto Sans Symbols" w:hAnsi="Noto Sans Symbols" w:cs="Noto Sans Symbols"/>
      </w:rPr>
    </w:lvl>
    <w:lvl w:ilvl="2">
      <w:start w:val="1"/>
      <w:numFmt w:val="bullet"/>
      <w:lvlText w:val="◆"/>
      <w:lvlJc w:val="left"/>
      <w:pPr>
        <w:ind w:left="1440" w:hanging="480"/>
      </w:pPr>
      <w:rPr>
        <w:rFonts w:ascii="Noto Sans Symbols" w:eastAsia="Noto Sans Symbols" w:hAnsi="Noto Sans Symbols" w:cs="Noto Sans Symbols"/>
      </w:rPr>
    </w:lvl>
    <w:lvl w:ilvl="3">
      <w:start w:val="1"/>
      <w:numFmt w:val="bullet"/>
      <w:lvlText w:val="●"/>
      <w:lvlJc w:val="left"/>
      <w:pPr>
        <w:ind w:left="1920" w:hanging="480"/>
      </w:pPr>
      <w:rPr>
        <w:rFonts w:ascii="Noto Sans Symbols" w:eastAsia="Noto Sans Symbols" w:hAnsi="Noto Sans Symbols" w:cs="Noto Sans Symbols"/>
      </w:rPr>
    </w:lvl>
    <w:lvl w:ilvl="4">
      <w:start w:val="1"/>
      <w:numFmt w:val="bullet"/>
      <w:lvlText w:val="■"/>
      <w:lvlJc w:val="left"/>
      <w:pPr>
        <w:ind w:left="2400" w:hanging="480"/>
      </w:pPr>
      <w:rPr>
        <w:rFonts w:ascii="Noto Sans Symbols" w:eastAsia="Noto Sans Symbols" w:hAnsi="Noto Sans Symbols" w:cs="Noto Sans Symbols"/>
      </w:rPr>
    </w:lvl>
    <w:lvl w:ilvl="5">
      <w:start w:val="1"/>
      <w:numFmt w:val="bullet"/>
      <w:lvlText w:val="◆"/>
      <w:lvlJc w:val="left"/>
      <w:pPr>
        <w:ind w:left="2880" w:hanging="480"/>
      </w:pPr>
      <w:rPr>
        <w:rFonts w:ascii="Noto Sans Symbols" w:eastAsia="Noto Sans Symbols" w:hAnsi="Noto Sans Symbols" w:cs="Noto Sans Symbols"/>
      </w:rPr>
    </w:lvl>
    <w:lvl w:ilvl="6">
      <w:start w:val="1"/>
      <w:numFmt w:val="bullet"/>
      <w:lvlText w:val="●"/>
      <w:lvlJc w:val="left"/>
      <w:pPr>
        <w:ind w:left="3360" w:hanging="480"/>
      </w:pPr>
      <w:rPr>
        <w:rFonts w:ascii="Noto Sans Symbols" w:eastAsia="Noto Sans Symbols" w:hAnsi="Noto Sans Symbols" w:cs="Noto Sans Symbols"/>
      </w:rPr>
    </w:lvl>
    <w:lvl w:ilvl="7">
      <w:start w:val="1"/>
      <w:numFmt w:val="bullet"/>
      <w:lvlText w:val="■"/>
      <w:lvlJc w:val="left"/>
      <w:pPr>
        <w:ind w:left="3840" w:hanging="480"/>
      </w:pPr>
      <w:rPr>
        <w:rFonts w:ascii="Noto Sans Symbols" w:eastAsia="Noto Sans Symbols" w:hAnsi="Noto Sans Symbols" w:cs="Noto Sans Symbols"/>
      </w:rPr>
    </w:lvl>
    <w:lvl w:ilvl="8">
      <w:start w:val="1"/>
      <w:numFmt w:val="bullet"/>
      <w:lvlText w:val="◆"/>
      <w:lvlJc w:val="left"/>
      <w:pPr>
        <w:ind w:left="4320" w:hanging="480"/>
      </w:pPr>
      <w:rPr>
        <w:rFonts w:ascii="Noto Sans Symbols" w:eastAsia="Noto Sans Symbols" w:hAnsi="Noto Sans Symbols" w:cs="Noto Sans Symbols"/>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UwNTA2MjYxMzc1MzBR0lEKTi0uzszPAykwrgUA/H1Q7CwAAAA="/>
  </w:docVars>
  <w:rsids>
    <w:rsidRoot w:val="0032569A"/>
    <w:rsid w:val="00126218"/>
    <w:rsid w:val="001E71CC"/>
    <w:rsid w:val="002149F8"/>
    <w:rsid w:val="002739E2"/>
    <w:rsid w:val="00297837"/>
    <w:rsid w:val="0032569A"/>
    <w:rsid w:val="00326665"/>
    <w:rsid w:val="00333557"/>
    <w:rsid w:val="00383A98"/>
    <w:rsid w:val="003C2A43"/>
    <w:rsid w:val="00462A46"/>
    <w:rsid w:val="00516640"/>
    <w:rsid w:val="005F2E32"/>
    <w:rsid w:val="00611846"/>
    <w:rsid w:val="0067074B"/>
    <w:rsid w:val="006F53CB"/>
    <w:rsid w:val="00716011"/>
    <w:rsid w:val="00734206"/>
    <w:rsid w:val="00797496"/>
    <w:rsid w:val="007C6723"/>
    <w:rsid w:val="00865695"/>
    <w:rsid w:val="008C1C78"/>
    <w:rsid w:val="008C46AB"/>
    <w:rsid w:val="00934CCE"/>
    <w:rsid w:val="00955D4D"/>
    <w:rsid w:val="00977C69"/>
    <w:rsid w:val="00A441C6"/>
    <w:rsid w:val="00AC4811"/>
    <w:rsid w:val="00B4660B"/>
    <w:rsid w:val="00B63C5B"/>
    <w:rsid w:val="00BE6867"/>
    <w:rsid w:val="00BF3DAC"/>
    <w:rsid w:val="00C864F4"/>
    <w:rsid w:val="00D21644"/>
    <w:rsid w:val="00DD1F62"/>
    <w:rsid w:val="00DD75DC"/>
    <w:rsid w:val="00E13B12"/>
    <w:rsid w:val="00E30070"/>
    <w:rsid w:val="00E57076"/>
    <w:rsid w:val="00F83A1E"/>
    <w:rsid w:val="00F954D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06F8F"/>
  <w15:docId w15:val="{AFE8670F-4283-4B36-B832-42B13874B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sz w:val="22"/>
        <w:szCs w:val="22"/>
        <w:lang w:val="en-GB"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5D14"/>
    <w:rPr>
      <w:rFonts w:eastAsia="標楷體"/>
    </w:r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List Paragraph"/>
    <w:basedOn w:val="a"/>
    <w:link w:val="a5"/>
    <w:uiPriority w:val="34"/>
    <w:qFormat/>
    <w:rsid w:val="000957A1"/>
    <w:pPr>
      <w:ind w:left="720"/>
      <w:contextualSpacing/>
    </w:pPr>
  </w:style>
  <w:style w:type="character" w:styleId="a6">
    <w:name w:val="annotation reference"/>
    <w:basedOn w:val="a0"/>
    <w:uiPriority w:val="99"/>
    <w:semiHidden/>
    <w:unhideWhenUsed/>
    <w:rsid w:val="00964139"/>
    <w:rPr>
      <w:sz w:val="16"/>
      <w:szCs w:val="16"/>
    </w:rPr>
  </w:style>
  <w:style w:type="paragraph" w:styleId="a7">
    <w:name w:val="annotation text"/>
    <w:basedOn w:val="a"/>
    <w:link w:val="a8"/>
    <w:uiPriority w:val="99"/>
    <w:semiHidden/>
    <w:unhideWhenUsed/>
    <w:rsid w:val="00964139"/>
    <w:pPr>
      <w:spacing w:line="240" w:lineRule="auto"/>
    </w:pPr>
    <w:rPr>
      <w:sz w:val="20"/>
      <w:szCs w:val="20"/>
    </w:rPr>
  </w:style>
  <w:style w:type="character" w:customStyle="1" w:styleId="a8">
    <w:name w:val="註解文字 字元"/>
    <w:basedOn w:val="a0"/>
    <w:link w:val="a7"/>
    <w:uiPriority w:val="99"/>
    <w:semiHidden/>
    <w:rsid w:val="00964139"/>
    <w:rPr>
      <w:sz w:val="20"/>
      <w:szCs w:val="20"/>
    </w:rPr>
  </w:style>
  <w:style w:type="paragraph" w:styleId="a9">
    <w:name w:val="annotation subject"/>
    <w:basedOn w:val="a7"/>
    <w:next w:val="a7"/>
    <w:link w:val="aa"/>
    <w:uiPriority w:val="99"/>
    <w:semiHidden/>
    <w:unhideWhenUsed/>
    <w:rsid w:val="00964139"/>
    <w:rPr>
      <w:b/>
      <w:bCs/>
    </w:rPr>
  </w:style>
  <w:style w:type="character" w:customStyle="1" w:styleId="aa">
    <w:name w:val="註解主旨 字元"/>
    <w:basedOn w:val="a8"/>
    <w:link w:val="a9"/>
    <w:uiPriority w:val="99"/>
    <w:semiHidden/>
    <w:rsid w:val="00964139"/>
    <w:rPr>
      <w:b/>
      <w:bCs/>
      <w:sz w:val="20"/>
      <w:szCs w:val="20"/>
    </w:rPr>
  </w:style>
  <w:style w:type="paragraph" w:styleId="ab">
    <w:name w:val="Balloon Text"/>
    <w:basedOn w:val="a"/>
    <w:link w:val="ac"/>
    <w:uiPriority w:val="99"/>
    <w:semiHidden/>
    <w:unhideWhenUsed/>
    <w:rsid w:val="00964139"/>
    <w:pPr>
      <w:spacing w:after="0" w:line="240" w:lineRule="auto"/>
    </w:pPr>
    <w:rPr>
      <w:rFonts w:ascii="Tahoma" w:hAnsi="Tahoma" w:cs="Tahoma"/>
      <w:sz w:val="16"/>
      <w:szCs w:val="16"/>
    </w:rPr>
  </w:style>
  <w:style w:type="character" w:customStyle="1" w:styleId="ac">
    <w:name w:val="註解方塊文字 字元"/>
    <w:basedOn w:val="a0"/>
    <w:link w:val="ab"/>
    <w:uiPriority w:val="99"/>
    <w:semiHidden/>
    <w:rsid w:val="00964139"/>
    <w:rPr>
      <w:rFonts w:ascii="Tahoma" w:hAnsi="Tahoma" w:cs="Tahoma"/>
      <w:sz w:val="16"/>
      <w:szCs w:val="16"/>
    </w:rPr>
  </w:style>
  <w:style w:type="paragraph" w:customStyle="1" w:styleId="BodyChar">
    <w:name w:val="Body Char"/>
    <w:link w:val="BodyCharChar"/>
    <w:rsid w:val="00964139"/>
    <w:pPr>
      <w:tabs>
        <w:tab w:val="left" w:pos="567"/>
      </w:tabs>
      <w:spacing w:after="0" w:line="240" w:lineRule="auto"/>
      <w:jc w:val="both"/>
    </w:pPr>
    <w:rPr>
      <w:rFonts w:ascii="Times" w:eastAsia="Times New Roman" w:hAnsi="Times"/>
      <w:color w:val="000000"/>
      <w:lang w:eastAsia="en-US"/>
    </w:rPr>
  </w:style>
  <w:style w:type="character" w:customStyle="1" w:styleId="BodyCharChar">
    <w:name w:val="Body Char Char"/>
    <w:link w:val="BodyChar"/>
    <w:rsid w:val="00964139"/>
    <w:rPr>
      <w:rFonts w:ascii="Times" w:eastAsia="Times New Roman" w:hAnsi="Times" w:cs="Times New Roman"/>
      <w:color w:val="000000"/>
      <w:lang w:eastAsia="en-US"/>
    </w:rPr>
  </w:style>
  <w:style w:type="paragraph" w:customStyle="1" w:styleId="StyleBodyCharNotBoldItalic">
    <w:name w:val="Style Body Char + Not Bold Italic"/>
    <w:link w:val="StyleBodyCharNotBoldItalicChar"/>
    <w:semiHidden/>
    <w:rsid w:val="00964139"/>
    <w:pPr>
      <w:spacing w:after="0" w:line="240" w:lineRule="auto"/>
    </w:pPr>
    <w:rPr>
      <w:rFonts w:eastAsia="Times New Roman"/>
      <w:i/>
      <w:iCs/>
      <w:color w:val="000000"/>
      <w:lang w:eastAsia="en-US"/>
    </w:rPr>
  </w:style>
  <w:style w:type="character" w:customStyle="1" w:styleId="StyleBodyCharNotBoldItalicChar">
    <w:name w:val="Style Body Char + Not Bold Italic Char"/>
    <w:link w:val="StyleBodyCharNotBoldItalic"/>
    <w:semiHidden/>
    <w:rsid w:val="00964139"/>
    <w:rPr>
      <w:rFonts w:ascii="Times New Roman" w:eastAsia="Times New Roman" w:hAnsi="Times New Roman" w:cs="Times New Roman"/>
      <w:i/>
      <w:iCs/>
      <w:color w:val="000000"/>
      <w:lang w:eastAsia="en-US"/>
    </w:rPr>
  </w:style>
  <w:style w:type="paragraph" w:customStyle="1" w:styleId="BodyIndent">
    <w:name w:val="BodyIndent"/>
    <w:basedOn w:val="a"/>
    <w:link w:val="BodyIndentChar"/>
    <w:autoRedefine/>
    <w:rsid w:val="00964139"/>
    <w:pPr>
      <w:tabs>
        <w:tab w:val="left" w:pos="567"/>
      </w:tabs>
      <w:spacing w:after="0" w:line="240" w:lineRule="auto"/>
      <w:jc w:val="both"/>
    </w:pPr>
    <w:rPr>
      <w:rFonts w:ascii="Times" w:eastAsia="Times New Roman" w:hAnsi="Times"/>
      <w:color w:val="000000"/>
      <w:lang w:eastAsia="en-US"/>
    </w:rPr>
  </w:style>
  <w:style w:type="paragraph" w:customStyle="1" w:styleId="Bulleted">
    <w:name w:val="Bulleted"/>
    <w:rsid w:val="00964139"/>
    <w:pPr>
      <w:numPr>
        <w:numId w:val="2"/>
      </w:numPr>
      <w:spacing w:after="0" w:line="240" w:lineRule="auto"/>
      <w:jc w:val="both"/>
    </w:pPr>
    <w:rPr>
      <w:rFonts w:ascii="Times" w:eastAsia="Times New Roman" w:hAnsi="Times"/>
      <w:color w:val="000000"/>
      <w:lang w:eastAsia="en-US"/>
    </w:rPr>
  </w:style>
  <w:style w:type="character" w:customStyle="1" w:styleId="BodyIndentChar">
    <w:name w:val="BodyIndent Char"/>
    <w:link w:val="BodyIndent"/>
    <w:rsid w:val="00964139"/>
    <w:rPr>
      <w:rFonts w:ascii="Times" w:eastAsia="Times New Roman" w:hAnsi="Times" w:cs="Times New Roman"/>
      <w:color w:val="000000"/>
      <w:lang w:eastAsia="en-US"/>
    </w:rPr>
  </w:style>
  <w:style w:type="paragraph" w:customStyle="1" w:styleId="TableCaptionCentred">
    <w:name w:val="Table.Caption.Centred"/>
    <w:basedOn w:val="a"/>
    <w:autoRedefine/>
    <w:rsid w:val="00964139"/>
    <w:pPr>
      <w:spacing w:after="120" w:line="240" w:lineRule="auto"/>
      <w:jc w:val="center"/>
    </w:pPr>
    <w:rPr>
      <w:rFonts w:ascii="Times" w:eastAsia="Times New Roman" w:hAnsi="Times"/>
      <w:color w:val="000000"/>
      <w:lang w:eastAsia="en-US"/>
    </w:rPr>
  </w:style>
  <w:style w:type="paragraph" w:customStyle="1" w:styleId="subsection">
    <w:name w:val="subsection"/>
    <w:rsid w:val="0022553C"/>
    <w:pPr>
      <w:numPr>
        <w:ilvl w:val="1"/>
        <w:numId w:val="3"/>
      </w:numPr>
      <w:tabs>
        <w:tab w:val="left" w:pos="567"/>
      </w:tabs>
      <w:spacing w:before="240" w:after="0" w:line="240" w:lineRule="auto"/>
    </w:pPr>
    <w:rPr>
      <w:rFonts w:ascii="Times" w:eastAsia="Times New Roman" w:hAnsi="Times"/>
      <w:i/>
      <w:iCs/>
      <w:color w:val="000000"/>
      <w:lang w:val="en-US" w:eastAsia="en-US"/>
    </w:rPr>
  </w:style>
  <w:style w:type="paragraph" w:customStyle="1" w:styleId="section">
    <w:name w:val="section"/>
    <w:autoRedefine/>
    <w:rsid w:val="0022553C"/>
    <w:pPr>
      <w:tabs>
        <w:tab w:val="left" w:pos="567"/>
        <w:tab w:val="num" w:pos="720"/>
      </w:tabs>
      <w:spacing w:before="240" w:after="0" w:line="240" w:lineRule="auto"/>
      <w:ind w:left="720" w:hanging="720"/>
    </w:pPr>
    <w:rPr>
      <w:rFonts w:ascii="Times" w:eastAsia="Times New Roman" w:hAnsi="Times"/>
      <w:b/>
      <w:color w:val="000000"/>
      <w:lang w:eastAsia="en-US"/>
    </w:rPr>
  </w:style>
  <w:style w:type="paragraph" w:customStyle="1" w:styleId="subsubsection">
    <w:name w:val="subsubsection"/>
    <w:link w:val="subsubsectionChar"/>
    <w:autoRedefine/>
    <w:rsid w:val="0022553C"/>
    <w:pPr>
      <w:numPr>
        <w:ilvl w:val="2"/>
        <w:numId w:val="3"/>
      </w:numPr>
      <w:tabs>
        <w:tab w:val="left" w:pos="567"/>
      </w:tabs>
      <w:spacing w:before="240" w:after="0" w:line="240" w:lineRule="auto"/>
      <w:ind w:left="0" w:firstLine="0"/>
      <w:jc w:val="both"/>
    </w:pPr>
    <w:rPr>
      <w:rFonts w:ascii="Times" w:eastAsia="Times New Roman" w:hAnsi="Times"/>
      <w:i/>
      <w:iCs/>
      <w:color w:val="000000"/>
      <w:lang w:val="en-US" w:eastAsia="en-US"/>
    </w:rPr>
  </w:style>
  <w:style w:type="paragraph" w:customStyle="1" w:styleId="StylesubsubsectionNotItalic1Char">
    <w:name w:val="Style subsubsection + Not Italic1 Char"/>
    <w:basedOn w:val="subsubsection"/>
    <w:link w:val="StylesubsubsectionNotItalic1CharChar"/>
    <w:autoRedefine/>
    <w:rsid w:val="0022553C"/>
    <w:rPr>
      <w:i w:val="0"/>
      <w:iCs w:val="0"/>
    </w:rPr>
  </w:style>
  <w:style w:type="character" w:customStyle="1" w:styleId="StylesubsubsectionNotItalic1CharChar">
    <w:name w:val="Style subsubsection + Not Italic1 Char Char"/>
    <w:basedOn w:val="a0"/>
    <w:link w:val="StylesubsubsectionNotItalic1Char"/>
    <w:rsid w:val="0022553C"/>
    <w:rPr>
      <w:rFonts w:ascii="Times" w:eastAsia="Times New Roman" w:hAnsi="Times" w:cs="Times New Roman"/>
      <w:color w:val="000000"/>
      <w:lang w:val="en-US" w:eastAsia="en-US"/>
    </w:rPr>
  </w:style>
  <w:style w:type="paragraph" w:customStyle="1" w:styleId="FigureCaption">
    <w:name w:val="FigureCaption"/>
    <w:rsid w:val="0022553C"/>
    <w:pPr>
      <w:spacing w:before="170" w:after="0" w:line="240" w:lineRule="auto"/>
      <w:ind w:left="28"/>
      <w:jc w:val="center"/>
    </w:pPr>
    <w:rPr>
      <w:rFonts w:ascii="Times" w:eastAsia="Times New Roman" w:hAnsi="Times"/>
      <w:color w:val="000000"/>
      <w:lang w:eastAsia="en-US"/>
    </w:rPr>
  </w:style>
  <w:style w:type="paragraph" w:customStyle="1" w:styleId="TableCaption">
    <w:name w:val="Table.Caption"/>
    <w:rsid w:val="00806541"/>
    <w:pPr>
      <w:spacing w:after="120" w:line="240" w:lineRule="auto"/>
      <w:jc w:val="both"/>
    </w:pPr>
    <w:rPr>
      <w:rFonts w:ascii="Times" w:eastAsia="Times New Roman" w:hAnsi="Times"/>
      <w:color w:val="000000"/>
      <w:lang w:eastAsia="en-US"/>
    </w:rPr>
  </w:style>
  <w:style w:type="character" w:customStyle="1" w:styleId="subsubsectionChar">
    <w:name w:val="subsubsection Char"/>
    <w:link w:val="subsubsection"/>
    <w:rsid w:val="00806541"/>
    <w:rPr>
      <w:rFonts w:ascii="Times" w:eastAsia="Times New Roman" w:hAnsi="Times" w:cs="Times New Roman"/>
      <w:i/>
      <w:iCs/>
      <w:color w:val="000000"/>
      <w:lang w:val="en-US" w:eastAsia="en-US"/>
    </w:rPr>
  </w:style>
  <w:style w:type="paragraph" w:customStyle="1" w:styleId="EQN">
    <w:name w:val="EQN"/>
    <w:basedOn w:val="BodyIndent"/>
    <w:autoRedefine/>
    <w:rsid w:val="00806541"/>
    <w:pPr>
      <w:tabs>
        <w:tab w:val="clear" w:pos="567"/>
        <w:tab w:val="center" w:pos="4820"/>
        <w:tab w:val="right" w:pos="9072"/>
      </w:tabs>
      <w:spacing w:before="120" w:after="120"/>
      <w:jc w:val="center"/>
    </w:pPr>
    <w:rPr>
      <w:lang w:val="en-US"/>
    </w:rPr>
  </w:style>
  <w:style w:type="paragraph" w:customStyle="1" w:styleId="Reference">
    <w:name w:val="Reference"/>
    <w:rsid w:val="002A7DEE"/>
    <w:pPr>
      <w:tabs>
        <w:tab w:val="left" w:pos="709"/>
      </w:tabs>
      <w:spacing w:after="0" w:line="240" w:lineRule="auto"/>
      <w:ind w:left="567" w:hanging="567"/>
      <w:jc w:val="both"/>
    </w:pPr>
    <w:rPr>
      <w:rFonts w:ascii="Times" w:eastAsia="Times New Roman" w:hAnsi="Times"/>
      <w:color w:val="000000"/>
      <w:lang w:eastAsia="en-US"/>
    </w:rPr>
  </w:style>
  <w:style w:type="character" w:customStyle="1" w:styleId="times">
    <w:name w:val="times"/>
    <w:basedOn w:val="a0"/>
    <w:semiHidden/>
    <w:rsid w:val="002A7DEE"/>
  </w:style>
  <w:style w:type="character" w:customStyle="1" w:styleId="times1">
    <w:name w:val="times1"/>
    <w:rsid w:val="002A7DEE"/>
    <w:rPr>
      <w:rFonts w:ascii="Times New Roman" w:hAnsi="Times New Roman" w:cs="Times New Roman" w:hint="default"/>
      <w:color w:val="000000"/>
      <w:sz w:val="24"/>
      <w:szCs w:val="24"/>
    </w:rPr>
  </w:style>
  <w:style w:type="paragraph" w:styleId="ad">
    <w:name w:val="Subtitle"/>
    <w:basedOn w:val="a"/>
    <w:next w:val="a"/>
    <w:pPr>
      <w:keepNext/>
      <w:keepLines/>
      <w:spacing w:before="360" w:after="80"/>
    </w:pPr>
    <w:rPr>
      <w:rFonts w:ascii="Georgia" w:eastAsia="Georgia" w:hAnsi="Georgia" w:cs="Georgia"/>
      <w:i/>
      <w:color w:val="666666"/>
      <w:sz w:val="48"/>
      <w:szCs w:val="48"/>
    </w:rPr>
  </w:style>
  <w:style w:type="table" w:customStyle="1" w:styleId="ae">
    <w:basedOn w:val="a1"/>
    <w:tblPr>
      <w:tblStyleRowBandSize w:val="1"/>
      <w:tblStyleColBandSize w:val="1"/>
      <w:tblCellMar>
        <w:left w:w="115" w:type="dxa"/>
        <w:right w:w="115" w:type="dxa"/>
      </w:tblCellMar>
    </w:tblPr>
  </w:style>
  <w:style w:type="table" w:customStyle="1" w:styleId="af">
    <w:basedOn w:val="a1"/>
    <w:tblPr>
      <w:tblStyleRowBandSize w:val="1"/>
      <w:tblStyleColBandSize w:val="1"/>
      <w:tblCellMar>
        <w:left w:w="115" w:type="dxa"/>
        <w:right w:w="115" w:type="dxa"/>
      </w:tblCellMar>
    </w:tblPr>
  </w:style>
  <w:style w:type="table" w:customStyle="1" w:styleId="af0">
    <w:basedOn w:val="a1"/>
    <w:tblPr>
      <w:tblStyleRowBandSize w:val="1"/>
      <w:tblStyleColBandSize w:val="1"/>
      <w:tblCellMar>
        <w:top w:w="40" w:type="dxa"/>
        <w:left w:w="0" w:type="dxa"/>
        <w:bottom w:w="40" w:type="dxa"/>
        <w:right w:w="0" w:type="dxa"/>
      </w:tblCellMar>
    </w:tblPr>
  </w:style>
  <w:style w:type="paragraph" w:customStyle="1" w:styleId="1-4Abstracttext">
    <w:name w:val="1-4 Abstract text"/>
    <w:basedOn w:val="a"/>
    <w:link w:val="1-4Abstracttext0"/>
    <w:qFormat/>
    <w:rsid w:val="00BC2863"/>
    <w:pPr>
      <w:spacing w:after="568"/>
      <w:ind w:left="1418"/>
      <w:jc w:val="both"/>
    </w:pPr>
    <w:rPr>
      <w:rFonts w:eastAsia="Times New Roman"/>
      <w:sz w:val="20"/>
      <w:szCs w:val="20"/>
    </w:rPr>
  </w:style>
  <w:style w:type="paragraph" w:customStyle="1" w:styleId="3heading1">
    <w:name w:val="3 heading1"/>
    <w:basedOn w:val="a4"/>
    <w:link w:val="3heading10"/>
    <w:qFormat/>
    <w:rsid w:val="00715D14"/>
    <w:pPr>
      <w:numPr>
        <w:numId w:val="4"/>
      </w:numPr>
      <w:pBdr>
        <w:top w:val="nil"/>
        <w:left w:val="nil"/>
        <w:bottom w:val="nil"/>
        <w:right w:val="nil"/>
        <w:between w:val="nil"/>
      </w:pBdr>
      <w:spacing w:after="240"/>
      <w:contextualSpacing w:val="0"/>
    </w:pPr>
    <w:rPr>
      <w:b/>
    </w:rPr>
  </w:style>
  <w:style w:type="character" w:customStyle="1" w:styleId="1-4Abstracttext0">
    <w:name w:val="1-4 Abstract text 字元"/>
    <w:basedOn w:val="a0"/>
    <w:link w:val="1-4Abstracttext"/>
    <w:rsid w:val="00BC2863"/>
    <w:rPr>
      <w:rFonts w:ascii="Times New Roman" w:eastAsia="Times New Roman" w:hAnsi="Times New Roman" w:cs="Times New Roman"/>
      <w:sz w:val="20"/>
      <w:szCs w:val="20"/>
    </w:rPr>
  </w:style>
  <w:style w:type="paragraph" w:customStyle="1" w:styleId="3heading2">
    <w:name w:val="3 heading2"/>
    <w:basedOn w:val="a4"/>
    <w:link w:val="3heading20"/>
    <w:qFormat/>
    <w:rsid w:val="00D13EE8"/>
    <w:pPr>
      <w:numPr>
        <w:ilvl w:val="1"/>
        <w:numId w:val="5"/>
      </w:numPr>
      <w:pBdr>
        <w:top w:val="nil"/>
        <w:left w:val="nil"/>
        <w:bottom w:val="nil"/>
        <w:right w:val="nil"/>
        <w:between w:val="nil"/>
      </w:pBdr>
      <w:spacing w:after="0" w:line="240" w:lineRule="auto"/>
    </w:pPr>
    <w:rPr>
      <w:i/>
    </w:rPr>
  </w:style>
  <w:style w:type="character" w:customStyle="1" w:styleId="a5">
    <w:name w:val="清單段落 字元"/>
    <w:basedOn w:val="a0"/>
    <w:link w:val="a4"/>
    <w:uiPriority w:val="34"/>
    <w:rsid w:val="00715D14"/>
    <w:rPr>
      <w:rFonts w:ascii="Times New Roman" w:eastAsia="標楷體" w:hAnsi="Times New Roman"/>
    </w:rPr>
  </w:style>
  <w:style w:type="character" w:customStyle="1" w:styleId="3heading10">
    <w:name w:val="3 heading1 字元"/>
    <w:basedOn w:val="a5"/>
    <w:link w:val="3heading1"/>
    <w:rsid w:val="00715D14"/>
    <w:rPr>
      <w:rFonts w:ascii="Times New Roman" w:eastAsia="標楷體" w:hAnsi="Times New Roman"/>
      <w:b/>
    </w:rPr>
  </w:style>
  <w:style w:type="paragraph" w:customStyle="1" w:styleId="3heading3">
    <w:name w:val="3 heading3"/>
    <w:basedOn w:val="a4"/>
    <w:link w:val="3heading30"/>
    <w:qFormat/>
    <w:rsid w:val="00D13EE8"/>
    <w:pPr>
      <w:numPr>
        <w:ilvl w:val="2"/>
        <w:numId w:val="5"/>
      </w:numPr>
      <w:pBdr>
        <w:top w:val="nil"/>
        <w:left w:val="nil"/>
        <w:bottom w:val="nil"/>
        <w:right w:val="nil"/>
        <w:between w:val="nil"/>
      </w:pBdr>
      <w:spacing w:after="0" w:line="240" w:lineRule="auto"/>
    </w:pPr>
    <w:rPr>
      <w:i/>
    </w:rPr>
  </w:style>
  <w:style w:type="character" w:customStyle="1" w:styleId="3heading20">
    <w:name w:val="3 heading2 字元"/>
    <w:basedOn w:val="a5"/>
    <w:link w:val="3heading2"/>
    <w:rsid w:val="00D13EE8"/>
    <w:rPr>
      <w:rFonts w:ascii="Times New Roman" w:eastAsia="標楷體" w:hAnsi="Times New Roman"/>
      <w:i/>
    </w:rPr>
  </w:style>
  <w:style w:type="paragraph" w:customStyle="1" w:styleId="0Title">
    <w:name w:val="0 Title"/>
    <w:basedOn w:val="a"/>
    <w:link w:val="0Title0"/>
    <w:qFormat/>
    <w:rsid w:val="00715D14"/>
    <w:pPr>
      <w:spacing w:after="568"/>
    </w:pPr>
    <w:rPr>
      <w:rFonts w:eastAsia="Times New Roman"/>
      <w:b/>
      <w:sz w:val="34"/>
      <w:szCs w:val="34"/>
    </w:rPr>
  </w:style>
  <w:style w:type="character" w:customStyle="1" w:styleId="3heading30">
    <w:name w:val="3 heading3 字元"/>
    <w:basedOn w:val="a5"/>
    <w:link w:val="3heading3"/>
    <w:rsid w:val="00D13EE8"/>
    <w:rPr>
      <w:rFonts w:ascii="Times New Roman" w:eastAsia="標楷體" w:hAnsi="Times New Roman"/>
      <w:i/>
    </w:rPr>
  </w:style>
  <w:style w:type="paragraph" w:customStyle="1" w:styleId="1-1authornames">
    <w:name w:val="1-1 authornames"/>
    <w:basedOn w:val="a"/>
    <w:link w:val="1-1authornames0"/>
    <w:qFormat/>
    <w:rsid w:val="001E4734"/>
    <w:pPr>
      <w:spacing w:after="0"/>
      <w:ind w:left="1418"/>
    </w:pPr>
    <w:rPr>
      <w:rFonts w:eastAsia="Times New Roman"/>
      <w:b/>
    </w:rPr>
  </w:style>
  <w:style w:type="character" w:customStyle="1" w:styleId="0Title0">
    <w:name w:val="0 Title 字元"/>
    <w:basedOn w:val="a0"/>
    <w:link w:val="0Title"/>
    <w:rsid w:val="00715D14"/>
    <w:rPr>
      <w:rFonts w:ascii="Times New Roman" w:eastAsia="Times New Roman" w:hAnsi="Times New Roman" w:cs="Times New Roman"/>
      <w:b/>
      <w:sz w:val="34"/>
      <w:szCs w:val="34"/>
    </w:rPr>
  </w:style>
  <w:style w:type="paragraph" w:customStyle="1" w:styleId="1-2affiliation">
    <w:name w:val="1-2 affiliation"/>
    <w:basedOn w:val="a"/>
    <w:link w:val="1-2affiliation0"/>
    <w:qFormat/>
    <w:rsid w:val="001E4734"/>
    <w:pPr>
      <w:spacing w:after="0"/>
      <w:ind w:left="1418"/>
    </w:pPr>
    <w:rPr>
      <w:rFonts w:eastAsia="Times New Roman"/>
    </w:rPr>
  </w:style>
  <w:style w:type="character" w:customStyle="1" w:styleId="1-1authornames0">
    <w:name w:val="1-1 authornames 字元"/>
    <w:basedOn w:val="a0"/>
    <w:link w:val="1-1authornames"/>
    <w:rsid w:val="001E4734"/>
    <w:rPr>
      <w:rFonts w:ascii="Times New Roman" w:eastAsia="Times New Roman" w:hAnsi="Times New Roman" w:cs="Times New Roman"/>
      <w:b/>
    </w:rPr>
  </w:style>
  <w:style w:type="paragraph" w:customStyle="1" w:styleId="4-1Figurecaption">
    <w:name w:val="4-1 Figure caption"/>
    <w:basedOn w:val="a"/>
    <w:link w:val="4-1Figurecaption0"/>
    <w:qFormat/>
    <w:rsid w:val="00A83325"/>
    <w:pPr>
      <w:pBdr>
        <w:top w:val="nil"/>
        <w:left w:val="nil"/>
        <w:bottom w:val="nil"/>
        <w:right w:val="nil"/>
        <w:between w:val="nil"/>
      </w:pBdr>
      <w:tabs>
        <w:tab w:val="left" w:pos="567"/>
      </w:tabs>
      <w:spacing w:before="120" w:after="0" w:line="240" w:lineRule="auto"/>
      <w:jc w:val="center"/>
    </w:pPr>
    <w:rPr>
      <w:rFonts w:eastAsia="Times New Roman"/>
      <w:color w:val="000000"/>
    </w:rPr>
  </w:style>
  <w:style w:type="character" w:customStyle="1" w:styleId="1-2affiliation0">
    <w:name w:val="1-2 affiliation 字元"/>
    <w:basedOn w:val="a0"/>
    <w:link w:val="1-2affiliation"/>
    <w:rsid w:val="001E4734"/>
    <w:rPr>
      <w:rFonts w:ascii="Times New Roman" w:eastAsia="Times New Roman" w:hAnsi="Times New Roman" w:cs="Times New Roman"/>
    </w:rPr>
  </w:style>
  <w:style w:type="paragraph" w:customStyle="1" w:styleId="4-2Tablecaption">
    <w:name w:val="4-2 Table caption"/>
    <w:basedOn w:val="a"/>
    <w:link w:val="4-2Tablecaption0"/>
    <w:qFormat/>
    <w:rsid w:val="00A83325"/>
    <w:pPr>
      <w:pBdr>
        <w:top w:val="nil"/>
        <w:left w:val="nil"/>
        <w:bottom w:val="nil"/>
        <w:right w:val="nil"/>
        <w:between w:val="nil"/>
      </w:pBdr>
      <w:spacing w:after="120" w:line="240" w:lineRule="auto"/>
      <w:jc w:val="center"/>
    </w:pPr>
    <w:rPr>
      <w:rFonts w:eastAsia="Times New Roman"/>
      <w:color w:val="000000"/>
    </w:rPr>
  </w:style>
  <w:style w:type="character" w:customStyle="1" w:styleId="4-1Figurecaption0">
    <w:name w:val="4-1 Figure caption 字元"/>
    <w:basedOn w:val="a0"/>
    <w:link w:val="4-1Figurecaption"/>
    <w:rsid w:val="00A83325"/>
    <w:rPr>
      <w:rFonts w:ascii="Times New Roman" w:eastAsia="Times New Roman" w:hAnsi="Times New Roman" w:cs="Times New Roman"/>
      <w:color w:val="000000"/>
    </w:rPr>
  </w:style>
  <w:style w:type="paragraph" w:customStyle="1" w:styleId="5-1Tabletitle">
    <w:name w:val="5-1 Table title"/>
    <w:basedOn w:val="a"/>
    <w:link w:val="5-1Tabletitle0"/>
    <w:qFormat/>
    <w:rsid w:val="005C059B"/>
    <w:pPr>
      <w:pBdr>
        <w:top w:val="nil"/>
        <w:left w:val="nil"/>
        <w:bottom w:val="nil"/>
        <w:right w:val="nil"/>
        <w:between w:val="nil"/>
      </w:pBdr>
      <w:tabs>
        <w:tab w:val="left" w:pos="567"/>
      </w:tabs>
      <w:spacing w:before="40" w:after="40" w:line="240" w:lineRule="auto"/>
      <w:jc w:val="center"/>
    </w:pPr>
    <w:rPr>
      <w:rFonts w:eastAsia="Times New Roman"/>
      <w:color w:val="000000"/>
    </w:rPr>
  </w:style>
  <w:style w:type="character" w:customStyle="1" w:styleId="4-2Tablecaption0">
    <w:name w:val="4-2 Table caption 字元"/>
    <w:basedOn w:val="a0"/>
    <w:link w:val="4-2Tablecaption"/>
    <w:rsid w:val="00A83325"/>
    <w:rPr>
      <w:rFonts w:ascii="Times New Roman" w:eastAsia="Times New Roman" w:hAnsi="Times New Roman" w:cs="Times New Roman"/>
      <w:color w:val="000000"/>
    </w:rPr>
  </w:style>
  <w:style w:type="paragraph" w:customStyle="1" w:styleId="5-2Tabletext">
    <w:name w:val="5-2 Table text"/>
    <w:basedOn w:val="a"/>
    <w:link w:val="5-2Tabletext0"/>
    <w:qFormat/>
    <w:rsid w:val="00D0656D"/>
    <w:pPr>
      <w:pBdr>
        <w:top w:val="nil"/>
        <w:left w:val="nil"/>
        <w:bottom w:val="nil"/>
        <w:right w:val="nil"/>
        <w:between w:val="nil"/>
      </w:pBdr>
      <w:tabs>
        <w:tab w:val="left" w:pos="567"/>
      </w:tabs>
      <w:spacing w:after="0" w:line="240" w:lineRule="auto"/>
      <w:jc w:val="both"/>
    </w:pPr>
    <w:rPr>
      <w:rFonts w:eastAsia="微軟正黑體"/>
      <w:color w:val="000000"/>
    </w:rPr>
  </w:style>
  <w:style w:type="character" w:customStyle="1" w:styleId="5-1Tabletitle0">
    <w:name w:val="5-1 Table title 字元"/>
    <w:basedOn w:val="a0"/>
    <w:link w:val="5-1Tabletitle"/>
    <w:rsid w:val="005C059B"/>
    <w:rPr>
      <w:rFonts w:ascii="Times New Roman" w:eastAsia="Times New Roman" w:hAnsi="Times New Roman" w:cs="Times New Roman"/>
      <w:color w:val="000000"/>
    </w:rPr>
  </w:style>
  <w:style w:type="paragraph" w:customStyle="1" w:styleId="1-3E-mail">
    <w:name w:val="1-3 E-mail"/>
    <w:basedOn w:val="a"/>
    <w:link w:val="1-3E-mail0"/>
    <w:qFormat/>
    <w:rsid w:val="001E4734"/>
    <w:pPr>
      <w:spacing w:after="568"/>
      <w:ind w:left="1418"/>
    </w:pPr>
    <w:rPr>
      <w:rFonts w:eastAsia="Times New Roman"/>
    </w:rPr>
  </w:style>
  <w:style w:type="character" w:customStyle="1" w:styleId="5-2Tabletext0">
    <w:name w:val="5-2 Table text 字元"/>
    <w:basedOn w:val="a0"/>
    <w:link w:val="5-2Tabletext"/>
    <w:rsid w:val="00D0656D"/>
    <w:rPr>
      <w:rFonts w:ascii="Times New Roman" w:eastAsia="微軟正黑體" w:hAnsi="Times New Roman" w:cs="Times New Roman"/>
      <w:color w:val="000000"/>
    </w:rPr>
  </w:style>
  <w:style w:type="paragraph" w:customStyle="1" w:styleId="2Text">
    <w:name w:val="2 Text"/>
    <w:basedOn w:val="a"/>
    <w:link w:val="2Text0"/>
    <w:qFormat/>
    <w:rsid w:val="0094539B"/>
    <w:pPr>
      <w:pBdr>
        <w:top w:val="nil"/>
        <w:left w:val="nil"/>
        <w:bottom w:val="nil"/>
        <w:right w:val="nil"/>
        <w:between w:val="nil"/>
      </w:pBdr>
      <w:tabs>
        <w:tab w:val="left" w:pos="567"/>
      </w:tabs>
      <w:spacing w:after="0" w:line="240" w:lineRule="auto"/>
      <w:jc w:val="both"/>
    </w:pPr>
    <w:rPr>
      <w:rFonts w:eastAsia="Times New Roman"/>
      <w:color w:val="000000"/>
    </w:rPr>
  </w:style>
  <w:style w:type="character" w:customStyle="1" w:styleId="1-3E-mail0">
    <w:name w:val="1-3 E-mail 字元"/>
    <w:basedOn w:val="a0"/>
    <w:link w:val="1-3E-mail"/>
    <w:rsid w:val="001E4734"/>
    <w:rPr>
      <w:rFonts w:ascii="Times New Roman" w:eastAsia="Times New Roman" w:hAnsi="Times New Roman" w:cs="Times New Roman"/>
    </w:rPr>
  </w:style>
  <w:style w:type="character" w:customStyle="1" w:styleId="2Text0">
    <w:name w:val="2 Text 字元"/>
    <w:basedOn w:val="a0"/>
    <w:link w:val="2Text"/>
    <w:rsid w:val="0094539B"/>
    <w:rPr>
      <w:rFonts w:ascii="Times New Roman" w:eastAsia="Times New Roman" w:hAnsi="Times New Roman" w:cs="Times New Roman"/>
      <w:color w:val="000000"/>
    </w:rPr>
  </w:style>
  <w:style w:type="paragraph" w:customStyle="1" w:styleId="EndNoteBibliographyTitle">
    <w:name w:val="EndNote Bibliography Title"/>
    <w:basedOn w:val="a"/>
    <w:link w:val="EndNoteBibliographyTitle0"/>
    <w:rsid w:val="002F19F5"/>
    <w:pPr>
      <w:spacing w:after="0"/>
      <w:jc w:val="center"/>
    </w:pPr>
    <w:rPr>
      <w:noProof/>
    </w:rPr>
  </w:style>
  <w:style w:type="character" w:customStyle="1" w:styleId="EndNoteBibliographyTitle0">
    <w:name w:val="EndNote Bibliography Title 字元"/>
    <w:basedOn w:val="a0"/>
    <w:link w:val="EndNoteBibliographyTitle"/>
    <w:rsid w:val="002F19F5"/>
    <w:rPr>
      <w:rFonts w:ascii="Times New Roman" w:eastAsia="標楷體" w:hAnsi="Times New Roman" w:cs="Times New Roman"/>
      <w:noProof/>
    </w:rPr>
  </w:style>
  <w:style w:type="paragraph" w:customStyle="1" w:styleId="EndNoteBibliography">
    <w:name w:val="EndNote Bibliography"/>
    <w:basedOn w:val="a"/>
    <w:link w:val="EndNoteBibliography0"/>
    <w:qFormat/>
    <w:rsid w:val="00DC45CA"/>
    <w:pPr>
      <w:spacing w:after="0" w:line="240" w:lineRule="auto"/>
      <w:ind w:left="567" w:hanging="567"/>
      <w:jc w:val="both"/>
    </w:pPr>
    <w:rPr>
      <w:noProof/>
    </w:rPr>
  </w:style>
  <w:style w:type="character" w:customStyle="1" w:styleId="EndNoteBibliography0">
    <w:name w:val="EndNote Bibliography 字元"/>
    <w:basedOn w:val="a0"/>
    <w:link w:val="EndNoteBibliography"/>
    <w:rsid w:val="00DC45CA"/>
    <w:rPr>
      <w:rFonts w:ascii="Times New Roman" w:eastAsia="標楷體" w:hAnsi="Times New Roman" w:cs="Times New Roman"/>
      <w:noProof/>
    </w:rPr>
  </w:style>
  <w:style w:type="paragraph" w:styleId="af1">
    <w:name w:val="header"/>
    <w:basedOn w:val="a"/>
    <w:link w:val="af2"/>
    <w:uiPriority w:val="99"/>
    <w:unhideWhenUsed/>
    <w:rsid w:val="008C7B5F"/>
    <w:pPr>
      <w:tabs>
        <w:tab w:val="center" w:pos="4153"/>
        <w:tab w:val="right" w:pos="8306"/>
      </w:tabs>
      <w:snapToGrid w:val="0"/>
    </w:pPr>
    <w:rPr>
      <w:sz w:val="20"/>
      <w:szCs w:val="20"/>
    </w:rPr>
  </w:style>
  <w:style w:type="character" w:customStyle="1" w:styleId="af2">
    <w:name w:val="頁首 字元"/>
    <w:basedOn w:val="a0"/>
    <w:link w:val="af1"/>
    <w:uiPriority w:val="99"/>
    <w:rsid w:val="008C7B5F"/>
    <w:rPr>
      <w:rFonts w:ascii="Times New Roman" w:eastAsia="標楷體" w:hAnsi="Times New Roman"/>
      <w:sz w:val="20"/>
      <w:szCs w:val="20"/>
    </w:rPr>
  </w:style>
  <w:style w:type="paragraph" w:styleId="af3">
    <w:name w:val="footer"/>
    <w:basedOn w:val="a"/>
    <w:link w:val="af4"/>
    <w:uiPriority w:val="99"/>
    <w:unhideWhenUsed/>
    <w:rsid w:val="008C7B5F"/>
    <w:pPr>
      <w:tabs>
        <w:tab w:val="center" w:pos="4153"/>
        <w:tab w:val="right" w:pos="8306"/>
      </w:tabs>
      <w:snapToGrid w:val="0"/>
    </w:pPr>
    <w:rPr>
      <w:sz w:val="20"/>
      <w:szCs w:val="20"/>
    </w:rPr>
  </w:style>
  <w:style w:type="character" w:customStyle="1" w:styleId="af4">
    <w:name w:val="頁尾 字元"/>
    <w:basedOn w:val="a0"/>
    <w:link w:val="af3"/>
    <w:uiPriority w:val="99"/>
    <w:rsid w:val="008C7B5F"/>
    <w:rPr>
      <w:rFonts w:ascii="Times New Roman" w:eastAsia="標楷體" w:hAnsi="Times New Roman"/>
      <w:sz w:val="20"/>
      <w:szCs w:val="20"/>
    </w:rPr>
  </w:style>
  <w:style w:type="paragraph" w:styleId="af5">
    <w:name w:val="caption"/>
    <w:basedOn w:val="a"/>
    <w:next w:val="a"/>
    <w:uiPriority w:val="35"/>
    <w:unhideWhenUsed/>
    <w:qFormat/>
    <w:rsid w:val="008C7B5F"/>
    <w:rPr>
      <w:sz w:val="20"/>
      <w:szCs w:val="20"/>
    </w:rPr>
  </w:style>
  <w:style w:type="paragraph" w:customStyle="1" w:styleId="6Figure">
    <w:name w:val="6 Figure"/>
    <w:basedOn w:val="a"/>
    <w:link w:val="6Figure0"/>
    <w:qFormat/>
    <w:rsid w:val="00885A29"/>
    <w:pPr>
      <w:pBdr>
        <w:top w:val="nil"/>
        <w:left w:val="nil"/>
        <w:bottom w:val="nil"/>
        <w:right w:val="nil"/>
        <w:between w:val="nil"/>
      </w:pBdr>
      <w:tabs>
        <w:tab w:val="left" w:pos="567"/>
      </w:tabs>
      <w:spacing w:after="0" w:line="240" w:lineRule="auto"/>
      <w:jc w:val="center"/>
    </w:pPr>
    <w:rPr>
      <w:rFonts w:eastAsia="Times New Roman"/>
      <w:noProof/>
      <w:color w:val="000000"/>
      <w:lang w:val="en-US"/>
    </w:rPr>
  </w:style>
  <w:style w:type="table" w:styleId="af6">
    <w:name w:val="Table Grid"/>
    <w:basedOn w:val="a1"/>
    <w:uiPriority w:val="39"/>
    <w:rsid w:val="0088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Figure0">
    <w:name w:val="6 Figure 字元"/>
    <w:basedOn w:val="a0"/>
    <w:link w:val="6Figure"/>
    <w:rsid w:val="00885A29"/>
    <w:rPr>
      <w:rFonts w:ascii="Times New Roman" w:eastAsia="Times New Roman" w:hAnsi="Times New Roman" w:cs="Times New Roman"/>
      <w:noProof/>
      <w:color w:val="000000"/>
      <w:lang w:val="en-US"/>
    </w:rPr>
  </w:style>
  <w:style w:type="character" w:styleId="af7">
    <w:name w:val="Hyperlink"/>
    <w:basedOn w:val="a0"/>
    <w:uiPriority w:val="99"/>
    <w:unhideWhenUsed/>
    <w:rsid w:val="004739D0"/>
    <w:rPr>
      <w:color w:val="0000FF" w:themeColor="hyperlink"/>
      <w:u w:val="single"/>
    </w:rPr>
  </w:style>
  <w:style w:type="table" w:customStyle="1" w:styleId="af8">
    <w:basedOn w:val="TableNormal0"/>
    <w:pPr>
      <w:spacing w:after="0" w:line="240" w:lineRule="auto"/>
    </w:pPr>
    <w:tblPr>
      <w:tblStyleRowBandSize w:val="1"/>
      <w:tblStyleColBandSize w:val="1"/>
      <w:tblCellMar>
        <w:top w:w="40" w:type="dxa"/>
        <w:bottom w:w="40" w:type="dxa"/>
      </w:tblCellMar>
    </w:tblPr>
  </w:style>
  <w:style w:type="table" w:customStyle="1" w:styleId="af9">
    <w:basedOn w:val="TableNormal0"/>
    <w:tblPr>
      <w:tblStyleRowBandSize w:val="1"/>
      <w:tblStyleColBandSize w:val="1"/>
    </w:tblPr>
  </w:style>
  <w:style w:type="table" w:customStyle="1" w:styleId="afa">
    <w:basedOn w:val="TableNormal0"/>
    <w:tblPr>
      <w:tblStyleRowBandSize w:val="1"/>
      <w:tblStyleColBandSize w:val="1"/>
    </w:tblPr>
  </w:style>
  <w:style w:type="table" w:customStyle="1" w:styleId="afb">
    <w:basedOn w:val="TableNormal0"/>
    <w:pPr>
      <w:spacing w:after="0" w:line="240" w:lineRule="auto"/>
    </w:pPr>
    <w:tblPr>
      <w:tblStyleRowBandSize w:val="1"/>
      <w:tblStyleColBandSize w:val="1"/>
      <w:tblCellMar>
        <w:top w:w="40" w:type="dxa"/>
        <w:bottom w:w="40" w:type="dxa"/>
      </w:tblCellMar>
    </w:tblPr>
  </w:style>
  <w:style w:type="table" w:customStyle="1" w:styleId="afc">
    <w:basedOn w:val="TableNormal0"/>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g"/><Relationship Id="rId18" Type="http://schemas.openxmlformats.org/officeDocument/2006/relationships/hyperlink" Target="https://kknews.cc/zh-tw/design/qe4a9r8.html" TargetMode="External"/><Relationship Id="rId3" Type="http://schemas.openxmlformats.org/officeDocument/2006/relationships/styles" Target="styles.xml"/><Relationship Id="rId7" Type="http://schemas.openxmlformats.org/officeDocument/2006/relationships/image" Target="media/image2.jpg"/><Relationship Id="rId12" Type="http://schemas.openxmlformats.org/officeDocument/2006/relationships/image" Target="media/image7.jpg"/><Relationship Id="rId17" Type="http://schemas.openxmlformats.org/officeDocument/2006/relationships/hyperlink" Target="https://kknews.cc/zh-tw/design/vakgya.html" TargetMode="External"/><Relationship Id="rId2" Type="http://schemas.openxmlformats.org/officeDocument/2006/relationships/numbering" Target="numbering.xml"/><Relationship Id="rId16" Type="http://schemas.openxmlformats.org/officeDocument/2006/relationships/image" Target="media/image11.jp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jpg"/><Relationship Id="rId5" Type="http://schemas.openxmlformats.org/officeDocument/2006/relationships/webSettings" Target="webSettings.xml"/><Relationship Id="rId15" Type="http://schemas.openxmlformats.org/officeDocument/2006/relationships/image" Target="media/image10.jpg"/><Relationship Id="rId10" Type="http://schemas.openxmlformats.org/officeDocument/2006/relationships/image" Target="media/image5.jp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image" Target="media/image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7HpoFhDs2oNNQWnRheaQQ/ha1pg==">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5</Pages>
  <Words>1832</Words>
  <Characters>10447</Characters>
  <Application>Microsoft Office Word</Application>
  <DocSecurity>0</DocSecurity>
  <Lines>87</Lines>
  <Paragraphs>24</Paragraphs>
  <ScaleCrop>false</ScaleCrop>
  <Company/>
  <LinksUpToDate>false</LinksUpToDate>
  <CharactersWithSpaces>12255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None</cp:lastModifiedBy>
  <cp:revision>33</cp:revision>
  <dcterms:created xsi:type="dcterms:W3CDTF">2020-09-17T19:09:00Z</dcterms:created>
  <dcterms:modified xsi:type="dcterms:W3CDTF">2020-09-20T11:56:00Z</dcterms:modified>
</cp:coreProperties>
</file>