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FF" w:rsidRDefault="004D5EAE" w:rsidP="004D5EAE">
      <w:pPr>
        <w:outlineLvl w:val="0"/>
        <w:rPr>
          <w:b/>
          <w:sz w:val="28"/>
          <w:szCs w:val="28"/>
        </w:rPr>
      </w:pPr>
      <w:r w:rsidRPr="004D5EAE">
        <w:rPr>
          <w:b/>
          <w:sz w:val="28"/>
          <w:szCs w:val="28"/>
        </w:rPr>
        <w:t>Tourist Preference in Indonesian Food</w:t>
      </w:r>
    </w:p>
    <w:p w:rsidR="00414521" w:rsidRPr="004D5EAE" w:rsidRDefault="00414521" w:rsidP="004D5EAE">
      <w:pPr>
        <w:outlineLvl w:val="0"/>
        <w:rPr>
          <w:b/>
          <w:sz w:val="28"/>
          <w:szCs w:val="28"/>
        </w:rPr>
      </w:pPr>
    </w:p>
    <w:p w:rsidR="004D5EAE" w:rsidRPr="00A26396" w:rsidRDefault="004D5EAE" w:rsidP="004D5EAE">
      <w:pPr>
        <w:outlineLvl w:val="0"/>
        <w:rPr>
          <w:b/>
          <w:bCs/>
          <w:color w:val="FF0000"/>
          <w:sz w:val="28"/>
        </w:rPr>
      </w:pPr>
    </w:p>
    <w:p w:rsidR="004D5EAE" w:rsidRPr="004D5EAE" w:rsidRDefault="004D5EAE" w:rsidP="004D5EAE">
      <w:pPr>
        <w:spacing w:line="480" w:lineRule="auto"/>
        <w:ind w:left="1440"/>
        <w:outlineLvl w:val="0"/>
        <w:rPr>
          <w:b/>
          <w:szCs w:val="22"/>
        </w:rPr>
      </w:pPr>
      <w:proofErr w:type="spellStart"/>
      <w:r w:rsidRPr="004D5EAE">
        <w:rPr>
          <w:b/>
          <w:bCs/>
          <w:szCs w:val="22"/>
        </w:rPr>
        <w:t>Isna</w:t>
      </w:r>
      <w:proofErr w:type="spellEnd"/>
      <w:r w:rsidRPr="004D5EAE">
        <w:rPr>
          <w:b/>
          <w:bCs/>
          <w:szCs w:val="22"/>
        </w:rPr>
        <w:t xml:space="preserve"> Lisa</w:t>
      </w:r>
      <w:r w:rsidR="003E763E">
        <w:rPr>
          <w:b/>
          <w:bCs/>
          <w:szCs w:val="22"/>
        </w:rPr>
        <w:t xml:space="preserve"> </w:t>
      </w:r>
      <w:proofErr w:type="spellStart"/>
      <w:r w:rsidRPr="004D5EAE">
        <w:rPr>
          <w:b/>
          <w:bCs/>
          <w:szCs w:val="22"/>
        </w:rPr>
        <w:t>dewi</w:t>
      </w:r>
      <w:proofErr w:type="spellEnd"/>
      <w:r w:rsidRPr="004D5EAE">
        <w:rPr>
          <w:b/>
          <w:bCs/>
          <w:szCs w:val="22"/>
        </w:rPr>
        <w:t xml:space="preserve"> Sholikhah</w:t>
      </w:r>
      <w:r w:rsidRPr="004D5EAE">
        <w:rPr>
          <w:b/>
          <w:bCs/>
          <w:szCs w:val="22"/>
          <w:vertAlign w:val="superscript"/>
        </w:rPr>
        <w:t>1</w:t>
      </w:r>
      <w:r w:rsidRPr="004D5EAE">
        <w:rPr>
          <w:b/>
          <w:bCs/>
          <w:szCs w:val="22"/>
        </w:rPr>
        <w:t xml:space="preserve">, and </w:t>
      </w:r>
      <w:proofErr w:type="spellStart"/>
      <w:r w:rsidRPr="004D5EAE">
        <w:rPr>
          <w:b/>
          <w:bCs/>
          <w:szCs w:val="22"/>
        </w:rPr>
        <w:t>Mutiara</w:t>
      </w:r>
      <w:proofErr w:type="spellEnd"/>
      <w:r w:rsidRPr="004D5EAE">
        <w:rPr>
          <w:b/>
          <w:bCs/>
          <w:szCs w:val="22"/>
        </w:rPr>
        <w:t xml:space="preserve"> Nugraheni</w:t>
      </w:r>
      <w:r w:rsidRPr="004D5EAE">
        <w:rPr>
          <w:b/>
          <w:bCs/>
          <w:szCs w:val="22"/>
          <w:vertAlign w:val="superscript"/>
        </w:rPr>
        <w:t>1*</w:t>
      </w:r>
    </w:p>
    <w:p w:rsidR="007F75D2" w:rsidRPr="004D5EAE" w:rsidRDefault="004D5EAE" w:rsidP="00C63167">
      <w:pPr>
        <w:ind w:left="1440"/>
        <w:jc w:val="both"/>
        <w:rPr>
          <w:rFonts w:cs="Times New Roman"/>
          <w:szCs w:val="22"/>
        </w:rPr>
      </w:pPr>
      <w:r w:rsidRPr="004D5EAE">
        <w:rPr>
          <w:rFonts w:cs="Times New Roman"/>
          <w:szCs w:val="22"/>
        </w:rPr>
        <w:t>Culinary Engineering Education, Yogyakarta State University, Indonesia</w:t>
      </w:r>
    </w:p>
    <w:p w:rsidR="004D5EAE" w:rsidRPr="004D5EAE" w:rsidRDefault="004D5EAE" w:rsidP="00C63167">
      <w:pPr>
        <w:ind w:left="1440"/>
        <w:jc w:val="both"/>
        <w:rPr>
          <w:szCs w:val="22"/>
        </w:rPr>
      </w:pPr>
    </w:p>
    <w:p w:rsidR="007F75D2" w:rsidRPr="004D5EAE" w:rsidRDefault="007F75D2" w:rsidP="004D5EAE">
      <w:pPr>
        <w:ind w:left="1440"/>
        <w:jc w:val="both"/>
        <w:rPr>
          <w:szCs w:val="22"/>
        </w:rPr>
      </w:pPr>
      <w:r w:rsidRPr="004D5EAE">
        <w:rPr>
          <w:szCs w:val="22"/>
        </w:rPr>
        <w:t xml:space="preserve">Corresponding author: </w:t>
      </w:r>
      <w:proofErr w:type="spellStart"/>
      <w:r w:rsidR="004D5EAE" w:rsidRPr="004D5EAE">
        <w:rPr>
          <w:bCs/>
          <w:szCs w:val="22"/>
        </w:rPr>
        <w:t>Mutiara</w:t>
      </w:r>
      <w:proofErr w:type="spellEnd"/>
      <w:r w:rsidR="004D5EAE" w:rsidRPr="004D5EAE">
        <w:rPr>
          <w:bCs/>
          <w:szCs w:val="22"/>
        </w:rPr>
        <w:t xml:space="preserve"> </w:t>
      </w:r>
      <w:proofErr w:type="spellStart"/>
      <w:r w:rsidR="004D5EAE" w:rsidRPr="004D5EAE">
        <w:rPr>
          <w:bCs/>
          <w:szCs w:val="22"/>
        </w:rPr>
        <w:t>Nugraheni</w:t>
      </w:r>
      <w:proofErr w:type="spellEnd"/>
      <w:r w:rsidRPr="004D5EAE">
        <w:rPr>
          <w:szCs w:val="22"/>
        </w:rPr>
        <w:t xml:space="preserve">; Email: </w:t>
      </w:r>
      <w:hyperlink r:id="rId6" w:history="1">
        <w:r w:rsidR="004D5EAE" w:rsidRPr="004D5EAE">
          <w:rPr>
            <w:rStyle w:val="Hyperlink"/>
            <w:color w:val="auto"/>
            <w:szCs w:val="22"/>
          </w:rPr>
          <w:t>mutiara_nugraheni@uny.ac.id</w:t>
        </w:r>
      </w:hyperlink>
    </w:p>
    <w:p w:rsidR="004D5EAE" w:rsidRPr="004D5EAE" w:rsidRDefault="004D5EAE" w:rsidP="004D5EAE">
      <w:pPr>
        <w:ind w:left="1440"/>
        <w:jc w:val="both"/>
        <w:rPr>
          <w:szCs w:val="22"/>
        </w:rPr>
      </w:pPr>
    </w:p>
    <w:p w:rsidR="004D5EAE" w:rsidRPr="004D5EAE" w:rsidRDefault="007F75D2" w:rsidP="004D5EAE">
      <w:pPr>
        <w:ind w:left="1440"/>
        <w:jc w:val="both"/>
        <w:outlineLvl w:val="0"/>
        <w:rPr>
          <w:szCs w:val="22"/>
        </w:rPr>
      </w:pPr>
      <w:r w:rsidRPr="004D5EAE">
        <w:rPr>
          <w:b/>
          <w:szCs w:val="22"/>
        </w:rPr>
        <w:t>Abstract</w:t>
      </w:r>
      <w:r w:rsidR="00C63167" w:rsidRPr="004D5EAE">
        <w:rPr>
          <w:b/>
          <w:szCs w:val="22"/>
        </w:rPr>
        <w:t xml:space="preserve">. </w:t>
      </w:r>
      <w:r w:rsidR="004D5EAE" w:rsidRPr="004D5EAE">
        <w:rPr>
          <w:szCs w:val="22"/>
        </w:rPr>
        <w:t xml:space="preserve">Gastronomy is a strategic element in determining the image of destination (UNWTO, 2012). Food preference depends on several aspects including health issue, price, taste, and ingredient. </w:t>
      </w:r>
      <w:proofErr w:type="gramStart"/>
      <w:r w:rsidR="004D5EAE" w:rsidRPr="004D5EAE">
        <w:rPr>
          <w:szCs w:val="22"/>
        </w:rPr>
        <w:t>The objective of this research to examine the criteria for selecting local food among tourists, as well as their characteristics.</w:t>
      </w:r>
      <w:proofErr w:type="gramEnd"/>
      <w:r w:rsidR="004D5EAE" w:rsidRPr="004D5EAE">
        <w:rPr>
          <w:szCs w:val="22"/>
        </w:rPr>
        <w:t xml:space="preserve"> This was a survey study involving 95 international tourists as participants. Participants were asked on their thoughts and considerations when selecting food in a scale of 1 to 4. The data were processed with the SPSS 20 program and Microsoft Excel based on the quantitative descriptive method. The factors that tourists take into account when selecting local food is hygiene (80.3), price  (78.8), sensory appeal (78.5), natural content (75.7), health (73.2), locality (71.2), convenience (65.9), mood (56.8), weight control (53.7), religion (53.2), familiarity (46.6), and information (45.1). The result of the study is expected to serve as an input for local tourism-oriented food business in the planning process to the product consumption. </w:t>
      </w:r>
    </w:p>
    <w:p w:rsidR="004D5EAE" w:rsidRPr="004D5EAE" w:rsidRDefault="004D5EAE" w:rsidP="004D5EAE">
      <w:pPr>
        <w:ind w:left="1440"/>
        <w:jc w:val="both"/>
        <w:outlineLvl w:val="0"/>
        <w:rPr>
          <w:szCs w:val="22"/>
        </w:rPr>
      </w:pPr>
    </w:p>
    <w:p w:rsidR="007F75D2" w:rsidRPr="004D5EAE" w:rsidRDefault="004D5EAE" w:rsidP="004D5EAE">
      <w:pPr>
        <w:ind w:left="1440"/>
        <w:jc w:val="both"/>
        <w:outlineLvl w:val="0"/>
        <w:rPr>
          <w:szCs w:val="22"/>
        </w:rPr>
      </w:pPr>
      <w:r w:rsidRPr="004D5EAE">
        <w:rPr>
          <w:b/>
          <w:szCs w:val="22"/>
        </w:rPr>
        <w:t>Keywords:</w:t>
      </w:r>
      <w:r w:rsidRPr="004D5EAE">
        <w:rPr>
          <w:szCs w:val="22"/>
        </w:rPr>
        <w:t xml:space="preserve"> preference, Indonesian food, foreign tourist</w:t>
      </w:r>
    </w:p>
    <w:p w:rsidR="0041279E" w:rsidRPr="004D5EAE" w:rsidRDefault="0041279E" w:rsidP="00617D67">
      <w:pPr>
        <w:ind w:left="1440"/>
        <w:jc w:val="both"/>
        <w:rPr>
          <w:szCs w:val="22"/>
        </w:rPr>
      </w:pPr>
    </w:p>
    <w:sectPr w:rsidR="0041279E" w:rsidRPr="004D5EAE" w:rsidSect="001C7C17">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37C19"/>
    <w:multiLevelType w:val="hybridMultilevel"/>
    <w:tmpl w:val="4C8E43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C65645"/>
    <w:multiLevelType w:val="hybridMultilevel"/>
    <w:tmpl w:val="2326B864"/>
    <w:lvl w:ilvl="0" w:tplc="5CA0C7BA">
      <w:start w:val="1"/>
      <w:numFmt w:val="decimal"/>
      <w:pStyle w:val="References"/>
      <w:lvlText w:val="[%1]"/>
      <w:lvlJc w:val="left"/>
      <w:pPr>
        <w:ind w:left="360" w:hanging="360"/>
      </w:pPr>
      <w:rPr>
        <w:rFonts w:hint="default"/>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460825"/>
    <w:multiLevelType w:val="hybridMultilevel"/>
    <w:tmpl w:val="6DE8C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D47470B"/>
    <w:multiLevelType w:val="multilevel"/>
    <w:tmpl w:val="2E5A8C0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79783345"/>
    <w:multiLevelType w:val="hybridMultilevel"/>
    <w:tmpl w:val="B6AC6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20"/>
  <w:characterSpacingControl w:val="doNotCompress"/>
  <w:compat/>
  <w:rsids>
    <w:rsidRoot w:val="00617D67"/>
    <w:rsid w:val="00002C59"/>
    <w:rsid w:val="00007A86"/>
    <w:rsid w:val="00012E07"/>
    <w:rsid w:val="000208AB"/>
    <w:rsid w:val="0002609A"/>
    <w:rsid w:val="00034CF8"/>
    <w:rsid w:val="000401B1"/>
    <w:rsid w:val="00053B54"/>
    <w:rsid w:val="00054E93"/>
    <w:rsid w:val="00065DA8"/>
    <w:rsid w:val="00073BA8"/>
    <w:rsid w:val="00073DF7"/>
    <w:rsid w:val="00077E9B"/>
    <w:rsid w:val="000A12E5"/>
    <w:rsid w:val="000B094F"/>
    <w:rsid w:val="000B7B86"/>
    <w:rsid w:val="000C365C"/>
    <w:rsid w:val="000C542A"/>
    <w:rsid w:val="000E6C01"/>
    <w:rsid w:val="0011014E"/>
    <w:rsid w:val="00110686"/>
    <w:rsid w:val="001135D7"/>
    <w:rsid w:val="00116A2F"/>
    <w:rsid w:val="00126197"/>
    <w:rsid w:val="0016127C"/>
    <w:rsid w:val="00191BAC"/>
    <w:rsid w:val="001A7C1C"/>
    <w:rsid w:val="001C7C17"/>
    <w:rsid w:val="001D35E8"/>
    <w:rsid w:val="001D6242"/>
    <w:rsid w:val="001E2ECB"/>
    <w:rsid w:val="001E3E01"/>
    <w:rsid w:val="00210267"/>
    <w:rsid w:val="002134E8"/>
    <w:rsid w:val="00215CEC"/>
    <w:rsid w:val="00216557"/>
    <w:rsid w:val="00216576"/>
    <w:rsid w:val="00232DF4"/>
    <w:rsid w:val="00233227"/>
    <w:rsid w:val="00237090"/>
    <w:rsid w:val="00241F90"/>
    <w:rsid w:val="002458A5"/>
    <w:rsid w:val="002524D1"/>
    <w:rsid w:val="00261D1D"/>
    <w:rsid w:val="002700F8"/>
    <w:rsid w:val="00275C27"/>
    <w:rsid w:val="002A4583"/>
    <w:rsid w:val="002A4E64"/>
    <w:rsid w:val="002B3161"/>
    <w:rsid w:val="002B5129"/>
    <w:rsid w:val="002E55CB"/>
    <w:rsid w:val="002F42B8"/>
    <w:rsid w:val="003148A9"/>
    <w:rsid w:val="00314DCA"/>
    <w:rsid w:val="0031684F"/>
    <w:rsid w:val="0031747A"/>
    <w:rsid w:val="00325048"/>
    <w:rsid w:val="00327E37"/>
    <w:rsid w:val="00360F37"/>
    <w:rsid w:val="0038124B"/>
    <w:rsid w:val="003B4594"/>
    <w:rsid w:val="003C7F97"/>
    <w:rsid w:val="003D0464"/>
    <w:rsid w:val="003D04CC"/>
    <w:rsid w:val="003D34AB"/>
    <w:rsid w:val="003E2A17"/>
    <w:rsid w:val="003E763E"/>
    <w:rsid w:val="004033B4"/>
    <w:rsid w:val="0041279E"/>
    <w:rsid w:val="00414521"/>
    <w:rsid w:val="00422CE5"/>
    <w:rsid w:val="00422FC4"/>
    <w:rsid w:val="00423902"/>
    <w:rsid w:val="004464FE"/>
    <w:rsid w:val="004904DA"/>
    <w:rsid w:val="004D5EAE"/>
    <w:rsid w:val="004E6874"/>
    <w:rsid w:val="004F67E3"/>
    <w:rsid w:val="00501825"/>
    <w:rsid w:val="00511179"/>
    <w:rsid w:val="00515026"/>
    <w:rsid w:val="00533ADD"/>
    <w:rsid w:val="00537761"/>
    <w:rsid w:val="00544A76"/>
    <w:rsid w:val="005803EB"/>
    <w:rsid w:val="00596483"/>
    <w:rsid w:val="005B005B"/>
    <w:rsid w:val="005C0DD8"/>
    <w:rsid w:val="005C63BD"/>
    <w:rsid w:val="005D2A0D"/>
    <w:rsid w:val="00603CE0"/>
    <w:rsid w:val="00617D67"/>
    <w:rsid w:val="00624DC9"/>
    <w:rsid w:val="006308D8"/>
    <w:rsid w:val="00665BDA"/>
    <w:rsid w:val="00680411"/>
    <w:rsid w:val="00685A23"/>
    <w:rsid w:val="006C1D38"/>
    <w:rsid w:val="006D38F2"/>
    <w:rsid w:val="006D44CE"/>
    <w:rsid w:val="006E678D"/>
    <w:rsid w:val="006F10F4"/>
    <w:rsid w:val="00713934"/>
    <w:rsid w:val="007355B8"/>
    <w:rsid w:val="007419FE"/>
    <w:rsid w:val="00744BE4"/>
    <w:rsid w:val="00767A74"/>
    <w:rsid w:val="007754C1"/>
    <w:rsid w:val="00777DDC"/>
    <w:rsid w:val="00796ED7"/>
    <w:rsid w:val="007A1D80"/>
    <w:rsid w:val="007B2C36"/>
    <w:rsid w:val="007B3A84"/>
    <w:rsid w:val="007B728A"/>
    <w:rsid w:val="007C65FE"/>
    <w:rsid w:val="007F75D2"/>
    <w:rsid w:val="00802A10"/>
    <w:rsid w:val="00815AB1"/>
    <w:rsid w:val="00845F27"/>
    <w:rsid w:val="00851150"/>
    <w:rsid w:val="00851E41"/>
    <w:rsid w:val="00853CDD"/>
    <w:rsid w:val="0087379E"/>
    <w:rsid w:val="0088113E"/>
    <w:rsid w:val="00890CCA"/>
    <w:rsid w:val="008B5EE3"/>
    <w:rsid w:val="008F3E50"/>
    <w:rsid w:val="009003E9"/>
    <w:rsid w:val="00907014"/>
    <w:rsid w:val="009226F9"/>
    <w:rsid w:val="00933406"/>
    <w:rsid w:val="00934EB9"/>
    <w:rsid w:val="00937516"/>
    <w:rsid w:val="00943636"/>
    <w:rsid w:val="00952F4B"/>
    <w:rsid w:val="00991327"/>
    <w:rsid w:val="0099500B"/>
    <w:rsid w:val="00997DCB"/>
    <w:rsid w:val="009C1FA7"/>
    <w:rsid w:val="009D2A08"/>
    <w:rsid w:val="009F1692"/>
    <w:rsid w:val="00A023D6"/>
    <w:rsid w:val="00A10D31"/>
    <w:rsid w:val="00A1429D"/>
    <w:rsid w:val="00A25D9F"/>
    <w:rsid w:val="00A26396"/>
    <w:rsid w:val="00A52401"/>
    <w:rsid w:val="00A6351B"/>
    <w:rsid w:val="00A74993"/>
    <w:rsid w:val="00A75C87"/>
    <w:rsid w:val="00A933A2"/>
    <w:rsid w:val="00AB4990"/>
    <w:rsid w:val="00AB70E3"/>
    <w:rsid w:val="00AE283C"/>
    <w:rsid w:val="00AE6D84"/>
    <w:rsid w:val="00AF0170"/>
    <w:rsid w:val="00AF6084"/>
    <w:rsid w:val="00B03629"/>
    <w:rsid w:val="00B11882"/>
    <w:rsid w:val="00B16EAE"/>
    <w:rsid w:val="00B4004A"/>
    <w:rsid w:val="00B65262"/>
    <w:rsid w:val="00B71130"/>
    <w:rsid w:val="00B71200"/>
    <w:rsid w:val="00B721A7"/>
    <w:rsid w:val="00B8068E"/>
    <w:rsid w:val="00B837A2"/>
    <w:rsid w:val="00BB245E"/>
    <w:rsid w:val="00BB6823"/>
    <w:rsid w:val="00BC2655"/>
    <w:rsid w:val="00BC5E01"/>
    <w:rsid w:val="00BC682D"/>
    <w:rsid w:val="00BD2E9B"/>
    <w:rsid w:val="00BE1AF6"/>
    <w:rsid w:val="00C07726"/>
    <w:rsid w:val="00C2545F"/>
    <w:rsid w:val="00C51EC1"/>
    <w:rsid w:val="00C574FD"/>
    <w:rsid w:val="00C63167"/>
    <w:rsid w:val="00C64771"/>
    <w:rsid w:val="00C6733D"/>
    <w:rsid w:val="00C93F54"/>
    <w:rsid w:val="00CA3F31"/>
    <w:rsid w:val="00CA6A34"/>
    <w:rsid w:val="00CC50B7"/>
    <w:rsid w:val="00CD106A"/>
    <w:rsid w:val="00CE4636"/>
    <w:rsid w:val="00CE55ED"/>
    <w:rsid w:val="00D0291F"/>
    <w:rsid w:val="00D27E2F"/>
    <w:rsid w:val="00D40470"/>
    <w:rsid w:val="00D437AB"/>
    <w:rsid w:val="00D55B62"/>
    <w:rsid w:val="00D6033B"/>
    <w:rsid w:val="00D63EFE"/>
    <w:rsid w:val="00D679DF"/>
    <w:rsid w:val="00D759FA"/>
    <w:rsid w:val="00D8793F"/>
    <w:rsid w:val="00D941C8"/>
    <w:rsid w:val="00D96628"/>
    <w:rsid w:val="00DC39FD"/>
    <w:rsid w:val="00DD3884"/>
    <w:rsid w:val="00DF5A06"/>
    <w:rsid w:val="00E25AB2"/>
    <w:rsid w:val="00E32077"/>
    <w:rsid w:val="00E52BBE"/>
    <w:rsid w:val="00E52FE7"/>
    <w:rsid w:val="00E7260A"/>
    <w:rsid w:val="00E83080"/>
    <w:rsid w:val="00E84441"/>
    <w:rsid w:val="00E86136"/>
    <w:rsid w:val="00E93403"/>
    <w:rsid w:val="00EA3597"/>
    <w:rsid w:val="00EA7C6E"/>
    <w:rsid w:val="00ED63FD"/>
    <w:rsid w:val="00ED66D2"/>
    <w:rsid w:val="00EE0229"/>
    <w:rsid w:val="00EE7D93"/>
    <w:rsid w:val="00EF5B1F"/>
    <w:rsid w:val="00F11C28"/>
    <w:rsid w:val="00F20B54"/>
    <w:rsid w:val="00F36566"/>
    <w:rsid w:val="00F375FB"/>
    <w:rsid w:val="00F44891"/>
    <w:rsid w:val="00F558FF"/>
    <w:rsid w:val="00F67722"/>
    <w:rsid w:val="00F715FB"/>
    <w:rsid w:val="00F71D7F"/>
    <w:rsid w:val="00F744FD"/>
    <w:rsid w:val="00FC194D"/>
    <w:rsid w:val="00FE49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D67"/>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75D2"/>
    <w:rPr>
      <w:color w:val="0563C1" w:themeColor="hyperlink"/>
      <w:u w:val="single"/>
    </w:rPr>
  </w:style>
  <w:style w:type="character" w:customStyle="1" w:styleId="UnresolvedMention1">
    <w:name w:val="Unresolved Mention1"/>
    <w:basedOn w:val="DefaultParagraphFont"/>
    <w:uiPriority w:val="99"/>
    <w:semiHidden/>
    <w:unhideWhenUsed/>
    <w:rsid w:val="007F75D2"/>
    <w:rPr>
      <w:color w:val="605E5C"/>
      <w:shd w:val="clear" w:color="auto" w:fill="E1DFDD"/>
    </w:rPr>
  </w:style>
  <w:style w:type="paragraph" w:styleId="ListParagraph">
    <w:name w:val="List Paragraph"/>
    <w:basedOn w:val="Normal"/>
    <w:link w:val="ListParagraphChar"/>
    <w:uiPriority w:val="99"/>
    <w:qFormat/>
    <w:rsid w:val="0041279E"/>
    <w:pPr>
      <w:ind w:left="720"/>
      <w:contextualSpacing/>
    </w:pPr>
  </w:style>
  <w:style w:type="character" w:customStyle="1" w:styleId="shorttext">
    <w:name w:val="short_text"/>
    <w:basedOn w:val="DefaultParagraphFont"/>
    <w:rsid w:val="002524D1"/>
  </w:style>
  <w:style w:type="paragraph" w:customStyle="1" w:styleId="Default">
    <w:name w:val="Default"/>
    <w:rsid w:val="002524D1"/>
    <w:pPr>
      <w:autoSpaceDE w:val="0"/>
      <w:autoSpaceDN w:val="0"/>
      <w:adjustRightInd w:val="0"/>
    </w:pPr>
    <w:rPr>
      <w:rFonts w:ascii="Times New Roman" w:eastAsia="Times New Roman" w:hAnsi="Times New Roman" w:cs="Times New Roman"/>
      <w:color w:val="000000"/>
      <w:lang w:val="ru-RU" w:eastAsia="ru-RU"/>
    </w:rPr>
  </w:style>
  <w:style w:type="paragraph" w:customStyle="1" w:styleId="section">
    <w:name w:val="section"/>
    <w:link w:val="sectionChar"/>
    <w:autoRedefine/>
    <w:rsid w:val="002524D1"/>
    <w:pPr>
      <w:tabs>
        <w:tab w:val="left" w:pos="567"/>
      </w:tabs>
    </w:pPr>
    <w:rPr>
      <w:rFonts w:ascii="Times" w:eastAsia="Times New Roman" w:hAnsi="Times" w:cs="Times New Roman"/>
      <w:b/>
      <w:color w:val="000000"/>
      <w:sz w:val="22"/>
      <w:szCs w:val="22"/>
      <w:lang w:val="ru-RU"/>
    </w:rPr>
  </w:style>
  <w:style w:type="character" w:customStyle="1" w:styleId="sectionChar">
    <w:name w:val="section Char"/>
    <w:link w:val="section"/>
    <w:locked/>
    <w:rsid w:val="002524D1"/>
    <w:rPr>
      <w:rFonts w:ascii="Times" w:eastAsia="Times New Roman" w:hAnsi="Times" w:cs="Times New Roman"/>
      <w:b/>
      <w:color w:val="000000"/>
      <w:sz w:val="22"/>
      <w:szCs w:val="22"/>
      <w:lang w:val="ru-RU"/>
    </w:rPr>
  </w:style>
  <w:style w:type="paragraph" w:customStyle="1" w:styleId="References">
    <w:name w:val="References"/>
    <w:basedOn w:val="Normal"/>
    <w:rsid w:val="002524D1"/>
    <w:pPr>
      <w:numPr>
        <w:numId w:val="3"/>
      </w:numPr>
      <w:spacing w:line="360" w:lineRule="auto"/>
      <w:jc w:val="both"/>
    </w:pPr>
    <w:rPr>
      <w:rFonts w:eastAsia="Times New Roman" w:cs="Times New Roman"/>
      <w:sz w:val="24"/>
      <w:szCs w:val="20"/>
      <w:lang w:val="ru-RU"/>
    </w:rPr>
  </w:style>
  <w:style w:type="table" w:styleId="TableGrid">
    <w:name w:val="Table Grid"/>
    <w:basedOn w:val="TableNormal"/>
    <w:uiPriority w:val="59"/>
    <w:rsid w:val="00C93F54"/>
    <w:rPr>
      <w:rFonts w:eastAsiaTheme="minorEastAsia"/>
      <w:sz w:val="22"/>
      <w:szCs w:val="22"/>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4904DA"/>
  </w:style>
  <w:style w:type="character" w:customStyle="1" w:styleId="fullpost">
    <w:name w:val="fullpost"/>
    <w:basedOn w:val="DefaultParagraphFont"/>
    <w:rsid w:val="004904DA"/>
    <w:rPr>
      <w:rFonts w:cs="Times New Roman"/>
    </w:rPr>
  </w:style>
  <w:style w:type="paragraph" w:styleId="BalloonText">
    <w:name w:val="Balloon Text"/>
    <w:basedOn w:val="Normal"/>
    <w:link w:val="BalloonTextChar"/>
    <w:uiPriority w:val="99"/>
    <w:semiHidden/>
    <w:unhideWhenUsed/>
    <w:rsid w:val="004904DA"/>
    <w:rPr>
      <w:rFonts w:ascii="Tahoma" w:hAnsi="Tahoma" w:cs="Tahoma"/>
      <w:sz w:val="16"/>
      <w:szCs w:val="16"/>
    </w:rPr>
  </w:style>
  <w:style w:type="character" w:customStyle="1" w:styleId="BalloonTextChar">
    <w:name w:val="Balloon Text Char"/>
    <w:basedOn w:val="DefaultParagraphFont"/>
    <w:link w:val="BalloonText"/>
    <w:uiPriority w:val="99"/>
    <w:semiHidden/>
    <w:rsid w:val="004904DA"/>
    <w:rPr>
      <w:rFonts w:ascii="Tahoma" w:hAnsi="Tahoma" w:cs="Tahoma"/>
      <w:sz w:val="16"/>
      <w:szCs w:val="16"/>
    </w:rPr>
  </w:style>
  <w:style w:type="character" w:customStyle="1" w:styleId="ListParagraphChar">
    <w:name w:val="List Paragraph Char"/>
    <w:basedOn w:val="DefaultParagraphFont"/>
    <w:link w:val="ListParagraph"/>
    <w:uiPriority w:val="99"/>
    <w:locked/>
    <w:rsid w:val="00A933A2"/>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142086499">
      <w:bodyDiv w:val="1"/>
      <w:marLeft w:val="0"/>
      <w:marRight w:val="0"/>
      <w:marTop w:val="0"/>
      <w:marBottom w:val="0"/>
      <w:divBdr>
        <w:top w:val="none" w:sz="0" w:space="0" w:color="auto"/>
        <w:left w:val="none" w:sz="0" w:space="0" w:color="auto"/>
        <w:bottom w:val="none" w:sz="0" w:space="0" w:color="auto"/>
        <w:right w:val="none" w:sz="0" w:space="0" w:color="auto"/>
      </w:divBdr>
    </w:div>
    <w:div w:id="531263851">
      <w:bodyDiv w:val="1"/>
      <w:marLeft w:val="0"/>
      <w:marRight w:val="0"/>
      <w:marTop w:val="0"/>
      <w:marBottom w:val="0"/>
      <w:divBdr>
        <w:top w:val="none" w:sz="0" w:space="0" w:color="auto"/>
        <w:left w:val="none" w:sz="0" w:space="0" w:color="auto"/>
        <w:bottom w:val="none" w:sz="0" w:space="0" w:color="auto"/>
        <w:right w:val="none" w:sz="0" w:space="0" w:color="auto"/>
      </w:divBdr>
    </w:div>
    <w:div w:id="651367700">
      <w:bodyDiv w:val="1"/>
      <w:marLeft w:val="0"/>
      <w:marRight w:val="0"/>
      <w:marTop w:val="0"/>
      <w:marBottom w:val="0"/>
      <w:divBdr>
        <w:top w:val="none" w:sz="0" w:space="0" w:color="auto"/>
        <w:left w:val="none" w:sz="0" w:space="0" w:color="auto"/>
        <w:bottom w:val="none" w:sz="0" w:space="0" w:color="auto"/>
        <w:right w:val="none" w:sz="0" w:space="0" w:color="auto"/>
      </w:divBdr>
    </w:div>
    <w:div w:id="1031565204">
      <w:bodyDiv w:val="1"/>
      <w:marLeft w:val="0"/>
      <w:marRight w:val="0"/>
      <w:marTop w:val="0"/>
      <w:marBottom w:val="0"/>
      <w:divBdr>
        <w:top w:val="none" w:sz="0" w:space="0" w:color="auto"/>
        <w:left w:val="none" w:sz="0" w:space="0" w:color="auto"/>
        <w:bottom w:val="none" w:sz="0" w:space="0" w:color="auto"/>
        <w:right w:val="none" w:sz="0" w:space="0" w:color="auto"/>
      </w:divBdr>
    </w:div>
    <w:div w:id="1186021840">
      <w:bodyDiv w:val="1"/>
      <w:marLeft w:val="0"/>
      <w:marRight w:val="0"/>
      <w:marTop w:val="0"/>
      <w:marBottom w:val="0"/>
      <w:divBdr>
        <w:top w:val="none" w:sz="0" w:space="0" w:color="auto"/>
        <w:left w:val="none" w:sz="0" w:space="0" w:color="auto"/>
        <w:bottom w:val="none" w:sz="0" w:space="0" w:color="auto"/>
        <w:right w:val="none" w:sz="0" w:space="0" w:color="auto"/>
      </w:divBdr>
    </w:div>
    <w:div w:id="1360471988">
      <w:bodyDiv w:val="1"/>
      <w:marLeft w:val="0"/>
      <w:marRight w:val="0"/>
      <w:marTop w:val="0"/>
      <w:marBottom w:val="0"/>
      <w:divBdr>
        <w:top w:val="none" w:sz="0" w:space="0" w:color="auto"/>
        <w:left w:val="none" w:sz="0" w:space="0" w:color="auto"/>
        <w:bottom w:val="none" w:sz="0" w:space="0" w:color="auto"/>
        <w:right w:val="none" w:sz="0" w:space="0" w:color="auto"/>
      </w:divBdr>
    </w:div>
    <w:div w:id="1428502206">
      <w:bodyDiv w:val="1"/>
      <w:marLeft w:val="0"/>
      <w:marRight w:val="0"/>
      <w:marTop w:val="0"/>
      <w:marBottom w:val="0"/>
      <w:divBdr>
        <w:top w:val="none" w:sz="0" w:space="0" w:color="auto"/>
        <w:left w:val="none" w:sz="0" w:space="0" w:color="auto"/>
        <w:bottom w:val="none" w:sz="0" w:space="0" w:color="auto"/>
        <w:right w:val="none" w:sz="0" w:space="0" w:color="auto"/>
      </w:divBdr>
    </w:div>
    <w:div w:id="1836530457">
      <w:bodyDiv w:val="1"/>
      <w:marLeft w:val="0"/>
      <w:marRight w:val="0"/>
      <w:marTop w:val="0"/>
      <w:marBottom w:val="0"/>
      <w:divBdr>
        <w:top w:val="none" w:sz="0" w:space="0" w:color="auto"/>
        <w:left w:val="none" w:sz="0" w:space="0" w:color="auto"/>
        <w:bottom w:val="none" w:sz="0" w:space="0" w:color="auto"/>
        <w:right w:val="none" w:sz="0" w:space="0" w:color="auto"/>
      </w:divBdr>
    </w:div>
    <w:div w:id="198052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tiara_nugraheni@uny.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2AC7A-F937-4A1E-ADCF-60BFC248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Deepti T</dc:creator>
  <cp:lastModifiedBy>ATIVBook</cp:lastModifiedBy>
  <cp:revision>10</cp:revision>
  <cp:lastPrinted>2018-07-22T09:55:00Z</cp:lastPrinted>
  <dcterms:created xsi:type="dcterms:W3CDTF">2020-08-19T03:40:00Z</dcterms:created>
  <dcterms:modified xsi:type="dcterms:W3CDTF">2020-10-01T04:47:00Z</dcterms:modified>
</cp:coreProperties>
</file>